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firstLine="602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关于“</w:t>
      </w:r>
      <w:r>
        <w:rPr>
          <w:rFonts w:ascii="Times New Roman" w:hAnsi="Times New Roman" w:eastAsia="宋体" w:cs="Times New Roman"/>
          <w:b/>
          <w:sz w:val="30"/>
          <w:szCs w:val="30"/>
        </w:rPr>
        <w:t>一种高量子产率的固液双态发光材料及其制备与应用</w:t>
      </w:r>
      <w:r>
        <w:rPr>
          <w:rFonts w:hint="eastAsia"/>
          <w:b/>
          <w:bCs/>
          <w:sz w:val="30"/>
          <w:szCs w:val="30"/>
        </w:rPr>
        <w:t>”专利转让的公示</w:t>
      </w:r>
    </w:p>
    <w:p>
      <w:pPr>
        <w:ind w:left="420" w:firstLine="480"/>
        <w:rPr>
          <w:rFonts w:ascii="Times New Roman" w:hAnsi="Times New Roman" w:eastAsia="宋体" w:cs="Times New Roman"/>
          <w:color w:val="auto"/>
          <w:sz w:val="24"/>
          <w:szCs w:val="24"/>
        </w:rPr>
      </w:pPr>
      <w:bookmarkStart w:id="0" w:name="OLE_LINK2"/>
      <w:r>
        <w:rPr>
          <w:rFonts w:hint="eastAsia" w:ascii="Calibri" w:hAnsi="Calibri" w:eastAsia="宋体" w:cs="Times New Roman"/>
          <w:kern w:val="2"/>
          <w:sz w:val="24"/>
          <w:szCs w:val="24"/>
          <w:lang w:val="en-US" w:eastAsia="zh-CN" w:bidi="ar"/>
        </w:rPr>
        <w:t>我校为专利权人的实用新型专利 “一种高量子产率的固液双态发光材料及其制备与应用”（专利号：202411734314.4）处于已授权保护状态，现拟将该专利转让给</w:t>
      </w:r>
      <w:bookmarkStart w:id="1" w:name="OLE_LINK1"/>
      <w:r>
        <w:rPr>
          <w:rFonts w:hint="eastAsia" w:ascii="Calibri" w:hAnsi="Calibri" w:eastAsia="宋体" w:cs="Times New Roman"/>
          <w:kern w:val="2"/>
          <w:sz w:val="24"/>
          <w:szCs w:val="24"/>
          <w:lang w:val="en-US" w:eastAsia="zh-CN" w:bidi="ar"/>
        </w:rPr>
        <w:t>深圳市优胜达科技有限公司</w:t>
      </w:r>
      <w:bookmarkEnd w:id="1"/>
      <w:r>
        <w:rPr>
          <w:rFonts w:hint="eastAsia" w:ascii="Calibri" w:hAnsi="Calibri" w:eastAsia="宋体" w:cs="Times New Roman"/>
          <w:kern w:val="2"/>
          <w:sz w:val="24"/>
          <w:szCs w:val="24"/>
          <w:lang w:val="en-US" w:eastAsia="zh-CN" w:bidi="ar"/>
        </w:rPr>
        <w:t>，转让金额共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计人民币10万元整（¥100000.00）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。</w:t>
      </w:r>
      <w:bookmarkEnd w:id="0"/>
      <w:r>
        <w:rPr>
          <w:rFonts w:ascii="Times New Roman" w:hAnsi="Times New Roman" w:eastAsia="宋体" w:cs="Times New Roman"/>
          <w:color w:val="auto"/>
          <w:sz w:val="24"/>
          <w:szCs w:val="24"/>
        </w:rPr>
        <w:t>现对以上情况进行公示，公示期15天，时间从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2026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30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日起至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14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日止。</w:t>
      </w:r>
    </w:p>
    <w:p>
      <w:pPr>
        <w:ind w:left="659" w:leftChars="314" w:firstLine="240" w:firstLineChars="1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师生员工如有异议，请以书面形式，并署真实姓名和联系方式，于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2026  </w:t>
      </w:r>
      <w:r>
        <w:rPr>
          <w:rFonts w:hint="eastAsia" w:ascii="Times New Roman" w:hAnsi="Times New Roman" w:eastAsia="宋体" w:cs="Times New Roman"/>
          <w:sz w:val="24"/>
          <w:szCs w:val="24"/>
        </w:rPr>
        <w:t>年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5</w:t>
      </w:r>
      <w:r>
        <w:rPr>
          <w:rFonts w:hint="eastAsia" w:ascii="Times New Roman" w:hAnsi="Times New Roman" w:eastAsia="宋体" w:cs="Times New Roman"/>
          <w:sz w:val="24"/>
          <w:szCs w:val="24"/>
        </w:rPr>
        <w:t>月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14</w:t>
      </w:r>
      <w:r>
        <w:rPr>
          <w:rFonts w:hint="eastAsia" w:ascii="Times New Roman" w:hAnsi="Times New Roman" w:eastAsia="宋体" w:cs="Times New Roman"/>
          <w:sz w:val="24"/>
          <w:szCs w:val="24"/>
        </w:rPr>
        <w:t>日前邮寄或直接送交创新创业学院/成果转化中心（直接送的以送达日期为准，邮寄的以邮戳为准）。地址：广西桂林市雁山区雁中路1号，邮政编码：541006，联系电话：0773-3690268。群众如实反映情况受法律保护。</w:t>
      </w:r>
    </w:p>
    <w:p>
      <w:pPr>
        <w:ind w:left="420" w:firstLine="48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附件：</w:t>
      </w:r>
      <w:bookmarkStart w:id="2" w:name="_GoBack"/>
      <w:r>
        <w:rPr>
          <w:rFonts w:hint="eastAsia" w:ascii="Times New Roman" w:hAnsi="Times New Roman" w:eastAsia="宋体" w:cs="Times New Roman"/>
          <w:sz w:val="24"/>
          <w:szCs w:val="24"/>
        </w:rPr>
        <w:t>拟转让专利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hint="eastAsia" w:ascii="Times New Roman" w:hAnsi="Times New Roman" w:eastAsia="宋体" w:cs="Times New Roman"/>
          <w:sz w:val="24"/>
          <w:szCs w:val="24"/>
        </w:rPr>
        <w:t>一种高量子产率的固液双态发光材料及其制备与应用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hint="eastAsia" w:ascii="Times New Roman" w:hAnsi="Times New Roman" w:eastAsia="宋体" w:cs="Times New Roman"/>
          <w:sz w:val="24"/>
          <w:szCs w:val="24"/>
        </w:rPr>
        <w:t>简介</w:t>
      </w:r>
      <w:bookmarkEnd w:id="2"/>
    </w:p>
    <w:p>
      <w:pPr>
        <w:ind w:left="420" w:firstLine="480"/>
        <w:jc w:val="right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                                      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 创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新创业学院/成果转化中心   </w:t>
      </w:r>
    </w:p>
    <w:p>
      <w:pPr>
        <w:ind w:left="420" w:firstLine="480"/>
        <w:jc w:val="righ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                                     202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 年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 月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30 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日</w:t>
      </w:r>
    </w:p>
    <w:p>
      <w:pPr>
        <w:ind w:left="420" w:firstLine="48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420" w:firstLine="48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       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</w:t>
      </w:r>
      <w:r>
        <w:rPr>
          <w:rFonts w:ascii="Times New Roman" w:hAnsi="Times New Roman" w:eastAsia="宋体" w:cs="Times New Roman"/>
          <w:sz w:val="24"/>
          <w:szCs w:val="24"/>
        </w:rPr>
        <w:t>  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</w:t>
      </w:r>
      <w:r>
        <w:rPr>
          <w:rFonts w:ascii="Times New Roman" w:hAnsi="Times New Roman" w:eastAsia="宋体" w:cs="Times New Roman"/>
          <w:sz w:val="24"/>
          <w:szCs w:val="24"/>
        </w:rPr>
        <w:t>                     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420" w:firstLine="420"/>
      </w:pPr>
      <w:r>
        <w:separator/>
      </w:r>
    </w:p>
  </w:endnote>
  <w:endnote w:type="continuationSeparator" w:id="1">
    <w:p>
      <w:pPr>
        <w:spacing w:line="240" w:lineRule="auto"/>
        <w:ind w:left="420"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  <w:ind w:left="420" w:firstLine="420"/>
      </w:pPr>
      <w:r>
        <w:separator/>
      </w:r>
    </w:p>
  </w:footnote>
  <w:footnote w:type="continuationSeparator" w:id="1">
    <w:p>
      <w:pPr>
        <w:spacing w:before="0" w:after="0" w:line="480" w:lineRule="auto"/>
        <w:ind w:left="420"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2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Dc5MWZlNTA1YzQ5NjQ2MWVkYjFkMjI4OTFkMDc4NDQifQ=="/>
  </w:docVars>
  <w:rsids>
    <w:rsidRoot w:val="00172A27"/>
    <w:rsid w:val="000A672A"/>
    <w:rsid w:val="000D096E"/>
    <w:rsid w:val="000F2355"/>
    <w:rsid w:val="000F658E"/>
    <w:rsid w:val="00100547"/>
    <w:rsid w:val="001D7146"/>
    <w:rsid w:val="00227B89"/>
    <w:rsid w:val="0024705A"/>
    <w:rsid w:val="003749D9"/>
    <w:rsid w:val="0037761B"/>
    <w:rsid w:val="003C687A"/>
    <w:rsid w:val="003D6457"/>
    <w:rsid w:val="005B26CF"/>
    <w:rsid w:val="00612087"/>
    <w:rsid w:val="007178D4"/>
    <w:rsid w:val="0072706B"/>
    <w:rsid w:val="007E77B8"/>
    <w:rsid w:val="009640FB"/>
    <w:rsid w:val="00A13323"/>
    <w:rsid w:val="00AD537C"/>
    <w:rsid w:val="00B53378"/>
    <w:rsid w:val="00BA4D0E"/>
    <w:rsid w:val="00CD365D"/>
    <w:rsid w:val="00DA0688"/>
    <w:rsid w:val="025347DA"/>
    <w:rsid w:val="042B0992"/>
    <w:rsid w:val="053A1DBB"/>
    <w:rsid w:val="08961E2B"/>
    <w:rsid w:val="08C7191B"/>
    <w:rsid w:val="0B4C1B31"/>
    <w:rsid w:val="0D3C56A2"/>
    <w:rsid w:val="0DAA5E5F"/>
    <w:rsid w:val="0DCF5D3B"/>
    <w:rsid w:val="10A9517F"/>
    <w:rsid w:val="16775ACF"/>
    <w:rsid w:val="17434D3A"/>
    <w:rsid w:val="17D443C4"/>
    <w:rsid w:val="17D977C4"/>
    <w:rsid w:val="19FB5ECE"/>
    <w:rsid w:val="1B89453B"/>
    <w:rsid w:val="1C8D2E53"/>
    <w:rsid w:val="1CBB15B4"/>
    <w:rsid w:val="1CFD2543"/>
    <w:rsid w:val="1E8C1FD8"/>
    <w:rsid w:val="2B2137AF"/>
    <w:rsid w:val="307F2893"/>
    <w:rsid w:val="375B440C"/>
    <w:rsid w:val="3BD60C30"/>
    <w:rsid w:val="3C45680F"/>
    <w:rsid w:val="3DA67BF5"/>
    <w:rsid w:val="40015292"/>
    <w:rsid w:val="41D23965"/>
    <w:rsid w:val="433D5933"/>
    <w:rsid w:val="43465992"/>
    <w:rsid w:val="444233F2"/>
    <w:rsid w:val="46531254"/>
    <w:rsid w:val="4D322D6F"/>
    <w:rsid w:val="4E4C4906"/>
    <w:rsid w:val="513F0C9A"/>
    <w:rsid w:val="516E2F91"/>
    <w:rsid w:val="58BE6D1C"/>
    <w:rsid w:val="598F7CEE"/>
    <w:rsid w:val="59AF0155"/>
    <w:rsid w:val="59F54B1E"/>
    <w:rsid w:val="5C167588"/>
    <w:rsid w:val="60E26DA6"/>
    <w:rsid w:val="625521CA"/>
    <w:rsid w:val="67EC6FF5"/>
    <w:rsid w:val="6E69165C"/>
    <w:rsid w:val="6E7D2CB5"/>
    <w:rsid w:val="6F4C3EA0"/>
    <w:rsid w:val="6FCC38E0"/>
    <w:rsid w:val="734879BE"/>
    <w:rsid w:val="734F3B18"/>
    <w:rsid w:val="74392BE0"/>
    <w:rsid w:val="764B41CC"/>
    <w:rsid w:val="766249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240" w:line="480" w:lineRule="auto"/>
      <w:ind w:left="200" w:leftChars="200"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0" w:line="240" w:lineRule="auto"/>
      <w:ind w:left="0" w:leftChars="0"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256</Words>
  <Characters>290</Characters>
  <Lines>2</Lines>
  <Paragraphs>1</Paragraphs>
  <TotalTime>0</TotalTime>
  <ScaleCrop>false</ScaleCrop>
  <LinksUpToDate>false</LinksUpToDate>
  <CharactersWithSpaces>386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2017-11-22T02:53:00Z</dcterms:created>
  <dc:creator>吴佃华</dc:creator>
  <cp:lastModifiedBy>Lenovo</cp:lastModifiedBy>
  <dcterms:modified xsi:type="dcterms:W3CDTF">2026-04-30T06:59:25Z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F332D37735224DDFB18CE6F99EE7FD05</vt:lpwstr>
  </property>
  <property fmtid="{D5CDD505-2E9C-101B-9397-08002B2CF9AE}" pid="4" name="KSOTemplateDocerSaveRecord">
    <vt:lpwstr>eyJoZGlkIjoiNTIwZWU4NDM0MjVmNWQ2MjI5NWQ5ZjU4NmU1MDc0YjIiLCJ1c2VySWQiOiIxNTM0OTUwODQzIn0=</vt:lpwstr>
  </property>
</Properties>
</file>