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F7FE3" w14:textId="77777777" w:rsidR="00C34E2E" w:rsidRDefault="002A1DE0">
      <w:pPr>
        <w:pStyle w:val="a9"/>
        <w:spacing w:line="360" w:lineRule="auto"/>
        <w:jc w:val="both"/>
        <w:rPr>
          <w:rFonts w:asciiTheme="majorEastAsia" w:eastAsiaTheme="majorEastAsia" w:hAnsiTheme="majorEastAsia"/>
          <w:b/>
        </w:rPr>
      </w:pPr>
      <w:r>
        <w:rPr>
          <w:rFonts w:hint="eastAsia"/>
          <w:b/>
          <w:bCs/>
        </w:rPr>
        <w:t>附件：</w:t>
      </w:r>
      <w:r>
        <w:rPr>
          <w:rFonts w:asciiTheme="majorEastAsia" w:eastAsiaTheme="majorEastAsia" w:hAnsiTheme="majorEastAsia" w:hint="eastAsia"/>
          <w:b/>
        </w:rPr>
        <w:t>拟转让专利简介</w:t>
      </w:r>
    </w:p>
    <w:p w14:paraId="004A2546" w14:textId="7457B816" w:rsidR="00C34E2E" w:rsidRPr="00A26283" w:rsidRDefault="00A26283" w:rsidP="00A26283">
      <w:pPr>
        <w:pStyle w:val="a9"/>
        <w:spacing w:line="360" w:lineRule="auto"/>
        <w:ind w:firstLineChars="200" w:firstLine="480"/>
        <w:rPr>
          <w:rFonts w:asciiTheme="majorEastAsia" w:eastAsiaTheme="majorEastAsia" w:hAnsiTheme="majorEastAsia" w:hint="eastAsia"/>
          <w:bCs/>
        </w:rPr>
      </w:pPr>
      <w:r w:rsidRPr="00A26283">
        <w:rPr>
          <w:rFonts w:asciiTheme="majorEastAsia" w:eastAsiaTheme="majorEastAsia" w:hAnsiTheme="majorEastAsia" w:hint="eastAsia"/>
          <w:bCs/>
        </w:rPr>
        <w:t>本发明公开了一种包含互斥资源的多智能体系统的控制器生成方法。所述方法为:首先 由SCT的mutex函数处理涉及互斥资源约束条件的控制需求;然后，将mutex函数的计算 结果作为一个简化的受控对象;最后，计算简化后的受控对象关于其他控制需求的控制器。 这种方法通过优先处理互斥资源的控制需求，然后再处理其他控制需求生成控制器，能有效 缓解智能体及各子需求做并行组合操作时产生的状态爆炸问题。</w:t>
      </w:r>
    </w:p>
    <w:p w14:paraId="3784A102" w14:textId="77777777" w:rsidR="00C34E2E" w:rsidRDefault="002A1DE0">
      <w:pPr>
        <w:adjustRightInd w:val="0"/>
        <w:snapToGrid w:val="0"/>
        <w:spacing w:line="400" w:lineRule="exact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一、</w:t>
      </w:r>
      <w:r>
        <w:rPr>
          <w:rFonts w:ascii="宋体" w:hAnsi="宋体"/>
          <w:b/>
          <w:bCs/>
          <w:color w:val="000000"/>
          <w:szCs w:val="21"/>
        </w:rPr>
        <w:t>技术领域</w:t>
      </w:r>
    </w:p>
    <w:p w14:paraId="014B0BBC" w14:textId="058A4D46" w:rsidR="00C34E2E" w:rsidRDefault="00A26283" w:rsidP="00A26283">
      <w:pPr>
        <w:adjustRightInd w:val="0"/>
        <w:snapToGrid w:val="0"/>
        <w:spacing w:line="400" w:lineRule="exact"/>
        <w:ind w:firstLineChars="200" w:firstLine="420"/>
        <w:rPr>
          <w:rFonts w:ascii="宋体" w:hAnsi="宋体"/>
          <w:color w:val="000000"/>
          <w:szCs w:val="21"/>
        </w:rPr>
      </w:pPr>
      <w:r w:rsidRPr="00A26283">
        <w:rPr>
          <w:rFonts w:ascii="宋体" w:hAnsi="宋体" w:hint="eastAsia"/>
          <w:color w:val="000000"/>
          <w:szCs w:val="21"/>
        </w:rPr>
        <w:t>本发明涉及自动控制领域和离散事件系统，具体是一种包含互斥资源的多智能体系统的控制器生成方法。</w:t>
      </w:r>
    </w:p>
    <w:p w14:paraId="25C31EBE" w14:textId="77777777" w:rsidR="00A26283" w:rsidRDefault="00A26283" w:rsidP="00A26283">
      <w:pPr>
        <w:adjustRightInd w:val="0"/>
        <w:snapToGrid w:val="0"/>
        <w:spacing w:line="400" w:lineRule="exact"/>
        <w:ind w:firstLineChars="200" w:firstLine="422"/>
        <w:rPr>
          <w:rFonts w:ascii="宋体" w:hAnsi="宋体" w:hint="eastAsia"/>
          <w:b/>
          <w:bCs/>
          <w:color w:val="000000"/>
          <w:szCs w:val="21"/>
        </w:rPr>
      </w:pPr>
    </w:p>
    <w:p w14:paraId="370DC9F2" w14:textId="77777777" w:rsidR="00C34E2E" w:rsidRDefault="002A1DE0">
      <w:pPr>
        <w:adjustRightInd w:val="0"/>
        <w:snapToGrid w:val="0"/>
        <w:spacing w:line="4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t>二、</w:t>
      </w:r>
      <w:r>
        <w:rPr>
          <w:rFonts w:ascii="宋体" w:hAnsi="宋体"/>
          <w:b/>
          <w:bCs/>
          <w:color w:val="000000"/>
          <w:szCs w:val="21"/>
        </w:rPr>
        <w:t>背景技术</w:t>
      </w:r>
    </w:p>
    <w:p w14:paraId="2709078F" w14:textId="60E19D7D" w:rsidR="00C34E2E" w:rsidRPr="00A26283" w:rsidRDefault="00A26283" w:rsidP="00A26283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color w:val="000000"/>
          <w:szCs w:val="21"/>
        </w:rPr>
      </w:pPr>
      <w:r w:rsidRPr="00A26283">
        <w:rPr>
          <w:rFonts w:ascii="宋体" w:hAnsi="宋体" w:hint="eastAsia"/>
          <w:color w:val="000000"/>
          <w:szCs w:val="21"/>
        </w:rPr>
        <w:t>近年来，随着人工智能和通信技术的快速发展，多智能体系统MAS(multi-agent system，简称 MAS)在航空航天、无人驾驶、机器人等领域都有广泛和深入的应用，已经成为当前控制工程、计算机科学、机器人学、经济学、数学、物理等学科的热点研究 方向。多智能体系统由多个具有一定传感、计算、执行能力的个体组成，个体通过网络 与其它智能体通信，相互协作共同完成任务。多智能体通过彼此间的协同将大大提高个体行为的智能化程度，以更好地完成单个个体无法胜任的复杂工作。通常由于智能体之间的信息在传感、传播和接收过程中会受到通信带宽、距离及各种噪声的影响，使各智能体很难获得其邻居的精确状态信息，导致协同后的多智能体系统并不能完全满足所有 需求。因此，在各智能体自治计算和规划协商的基础上，对其行为进行总体协调控制是保证其能够有效、安全地完成任务的有效解决途径之一。 一般而言，MAS中存在着不能被多个智能体同时共享的资源，即互斥资源(mutex resource)。资源互斥问题是MAS中存在的一个普遍问题,在离散事件系统 DES(Discrete Event System，简称 DES)的监督控制理论 SCT(Supervisory Control Theory,，简称 SCT)中，受控系统和控制需求一般用确定有限状态自动机(Deterministic Finite Automaton，简 称 DFA)进行描述，SCT可以为受控系统生成一个用DFA 描述的具有最大可允许行为的监督控制器。在SCT中，对互斥资源的约束用控制需求进行描述，从而可以生成一个控制器使系统行为满足互斥性。在MAS中，整个系统的模型由所有单个智能体模型的同步积组成，系统模型的状态数随着智能体个数的增加呈指数增长，状态爆炸问题是用 SCT解决多智能体系统控制问题的一大障碍。</w:t>
      </w:r>
    </w:p>
    <w:p w14:paraId="2073B232" w14:textId="77777777" w:rsidR="00C34E2E" w:rsidRDefault="00C34E2E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1187F951" w14:textId="77777777" w:rsidR="00C34E2E" w:rsidRDefault="00C34E2E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2874410A" w14:textId="374BDA19" w:rsidR="00C34E2E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rFonts w:ascii="宋体" w:hAnsi="宋体" w:hint="eastAsia"/>
          <w:b/>
          <w:bCs/>
          <w:color w:val="000000"/>
          <w:szCs w:val="21"/>
        </w:rPr>
        <w:lastRenderedPageBreak/>
        <w:t>三、</w:t>
      </w:r>
      <w:r>
        <w:rPr>
          <w:rFonts w:ascii="宋体" w:hAnsi="宋体" w:hint="eastAsia"/>
          <w:b/>
          <w:bCs/>
          <w:color w:val="000000"/>
          <w:szCs w:val="21"/>
        </w:rPr>
        <w:t>发明</w:t>
      </w:r>
      <w:r>
        <w:rPr>
          <w:rFonts w:ascii="宋体" w:hAnsi="宋体"/>
          <w:b/>
          <w:bCs/>
          <w:color w:val="000000"/>
          <w:szCs w:val="21"/>
        </w:rPr>
        <w:t>内容</w:t>
      </w:r>
    </w:p>
    <w:p w14:paraId="73FACF7D" w14:textId="0CFB3693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noProof/>
        </w:rPr>
        <w:drawing>
          <wp:inline distT="0" distB="0" distL="0" distR="0" wp14:anchorId="6D4F2C92" wp14:editId="7D003B98">
            <wp:extent cx="5274310" cy="42627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95EBA" w14:textId="206664CB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noProof/>
        </w:rPr>
        <w:drawing>
          <wp:inline distT="0" distB="0" distL="0" distR="0" wp14:anchorId="2E6D56E0" wp14:editId="03AD0A07">
            <wp:extent cx="5274310" cy="32448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586B5" w14:textId="674E0B2B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380F7086" w14:textId="435CA0D7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539341FA" w14:textId="535706E9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4CB0F27C" w14:textId="7304D7C9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482823">
        <w:lastRenderedPageBreak/>
        <w:drawing>
          <wp:inline distT="0" distB="0" distL="0" distR="0" wp14:anchorId="24A395F7" wp14:editId="3B457777">
            <wp:extent cx="5274310" cy="43586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5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725C5" w14:textId="5F97FC48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482823">
        <w:drawing>
          <wp:inline distT="0" distB="0" distL="0" distR="0" wp14:anchorId="16232E06" wp14:editId="5B9433E7">
            <wp:extent cx="5274310" cy="178879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64E6A" w14:textId="57F129CC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noProof/>
        </w:rPr>
        <w:drawing>
          <wp:inline distT="0" distB="0" distL="0" distR="0" wp14:anchorId="3322ABE8" wp14:editId="5B5E9E71">
            <wp:extent cx="5274310" cy="23152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D48EE" w14:textId="204596ED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482823">
        <w:lastRenderedPageBreak/>
        <w:drawing>
          <wp:inline distT="0" distB="0" distL="0" distR="0" wp14:anchorId="62E6F2B1" wp14:editId="4E8004D1">
            <wp:extent cx="5274310" cy="376618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BC323" w14:textId="3A72B052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482823">
        <w:drawing>
          <wp:inline distT="0" distB="0" distL="0" distR="0" wp14:anchorId="1AF4DCBF" wp14:editId="515163E9">
            <wp:extent cx="3959749" cy="4624793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67011" cy="463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308FD" w14:textId="0205A5BF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2DB4406B" w14:textId="3BFF25D8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noProof/>
        </w:rPr>
        <w:lastRenderedPageBreak/>
        <w:drawing>
          <wp:inline distT="0" distB="0" distL="0" distR="0" wp14:anchorId="3B9A7714" wp14:editId="19CBD6E1">
            <wp:extent cx="5274310" cy="35680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5B9A79" w14:textId="49C5BFED" w:rsidR="00482823" w:rsidRDefault="00482823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482823">
        <w:drawing>
          <wp:inline distT="0" distB="0" distL="0" distR="0" wp14:anchorId="0A65A3E3" wp14:editId="299810B5">
            <wp:extent cx="5274310" cy="196659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60CE93" w14:textId="4AA4B712" w:rsidR="00482823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>
        <w:rPr>
          <w:noProof/>
        </w:rPr>
        <w:drawing>
          <wp:inline distT="0" distB="0" distL="0" distR="0" wp14:anchorId="33436227" wp14:editId="13A8B7ED">
            <wp:extent cx="5274310" cy="251650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FFB51" w14:textId="7C291ABA" w:rsidR="002A1DE0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4FF35CA3" w14:textId="4635B7D9" w:rsidR="002A1DE0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15DAE97C" w14:textId="5729D5F4" w:rsidR="002A1DE0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2A1DE0">
        <w:lastRenderedPageBreak/>
        <w:drawing>
          <wp:inline distT="0" distB="0" distL="0" distR="0" wp14:anchorId="4C0B5B21" wp14:editId="59F64109">
            <wp:extent cx="5274310" cy="31407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1C9C1" w14:textId="098B8BFA" w:rsidR="002A1DE0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  <w:r w:rsidRPr="002A1DE0">
        <w:drawing>
          <wp:inline distT="0" distB="0" distL="0" distR="0" wp14:anchorId="55F36FB4" wp14:editId="56B8C5DD">
            <wp:extent cx="2562683" cy="536713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67247" cy="5376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59D62" w14:textId="3F2B5613" w:rsidR="002A1DE0" w:rsidRDefault="002A1DE0">
      <w:pPr>
        <w:adjustRightInd w:val="0"/>
        <w:snapToGrid w:val="0"/>
        <w:spacing w:line="360" w:lineRule="auto"/>
        <w:rPr>
          <w:rFonts w:ascii="宋体" w:hAnsi="宋体"/>
          <w:b/>
          <w:bCs/>
          <w:color w:val="000000"/>
          <w:szCs w:val="21"/>
        </w:rPr>
      </w:pPr>
    </w:p>
    <w:p w14:paraId="7C91F23D" w14:textId="080176B4" w:rsidR="002A1DE0" w:rsidRDefault="002A1DE0">
      <w:pPr>
        <w:adjustRightInd w:val="0"/>
        <w:snapToGrid w:val="0"/>
        <w:spacing w:line="360" w:lineRule="auto"/>
        <w:rPr>
          <w:rFonts w:ascii="宋体" w:hAnsi="宋体" w:hint="eastAsia"/>
          <w:b/>
          <w:bCs/>
          <w:color w:val="000000"/>
          <w:szCs w:val="21"/>
        </w:rPr>
      </w:pPr>
      <w:r w:rsidRPr="002A1DE0">
        <w:lastRenderedPageBreak/>
        <w:drawing>
          <wp:inline distT="0" distB="0" distL="0" distR="0" wp14:anchorId="3B3395CE" wp14:editId="1144B4DF">
            <wp:extent cx="5274310" cy="329247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1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Dc5MWZlNTA1YzQ5NjQ2MWVkYjFkMjI4OTFkMDc4NDQifQ=="/>
  </w:docVars>
  <w:rsids>
    <w:rsidRoot w:val="007E496D"/>
    <w:rsid w:val="00086FE4"/>
    <w:rsid w:val="001E206D"/>
    <w:rsid w:val="002471E4"/>
    <w:rsid w:val="002A1DE0"/>
    <w:rsid w:val="00360234"/>
    <w:rsid w:val="00371580"/>
    <w:rsid w:val="003E0AB2"/>
    <w:rsid w:val="003E2E4B"/>
    <w:rsid w:val="00421187"/>
    <w:rsid w:val="00482823"/>
    <w:rsid w:val="005A713B"/>
    <w:rsid w:val="00694649"/>
    <w:rsid w:val="00712815"/>
    <w:rsid w:val="00760859"/>
    <w:rsid w:val="007E496D"/>
    <w:rsid w:val="00855292"/>
    <w:rsid w:val="00A26283"/>
    <w:rsid w:val="00A44548"/>
    <w:rsid w:val="00B07115"/>
    <w:rsid w:val="00B30344"/>
    <w:rsid w:val="00C34E2E"/>
    <w:rsid w:val="00EA637E"/>
    <w:rsid w:val="00F44AE2"/>
    <w:rsid w:val="170572C0"/>
    <w:rsid w:val="178C749F"/>
    <w:rsid w:val="2BC84A3E"/>
    <w:rsid w:val="387E494D"/>
    <w:rsid w:val="3B306A7D"/>
    <w:rsid w:val="43CC72AC"/>
    <w:rsid w:val="717C0A5F"/>
    <w:rsid w:val="75A55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EAC1B7"/>
  <w15:docId w15:val="{FC22C1E2-A6A2-4D64-8955-6067EB8FC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paragraph" w:customStyle="1" w:styleId="1">
    <w:name w:val="正文1"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kern w:val="2"/>
      <w:sz w:val="21"/>
      <w:szCs w:val="21"/>
    </w:rPr>
  </w:style>
  <w:style w:type="character" w:customStyle="1" w:styleId="zi101">
    <w:name w:val="zi_101"/>
    <w:rPr>
      <w:rFonts w:ascii="Verdana" w:hAnsi="Verdana" w:hint="default"/>
      <w:snapToGrid/>
      <w:color w:val="C9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162</Words>
  <Characters>925</Characters>
  <Application>Microsoft Office Word</Application>
  <DocSecurity>0</DocSecurity>
  <Lines>7</Lines>
  <Paragraphs>2</Paragraphs>
  <ScaleCrop>false</ScaleCrop>
  <Company>China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11</cp:revision>
  <dcterms:created xsi:type="dcterms:W3CDTF">2018-10-14T01:54:00Z</dcterms:created>
  <dcterms:modified xsi:type="dcterms:W3CDTF">2026-04-13T02:12:00Z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D9599A7CF0B841D4B4F01888A4E3D814</vt:lpwstr>
  </property>
</Properties>
</file>