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DE6D2" w14:textId="77777777" w:rsidR="00AD611E" w:rsidRPr="00AD611E" w:rsidRDefault="00AD611E" w:rsidP="00AD611E">
      <w:pPr>
        <w:widowControl/>
        <w:spacing w:before="100" w:beforeAutospacing="1" w:after="100" w:afterAutospacing="1"/>
        <w:ind w:firstLine="560"/>
        <w:jc w:val="center"/>
        <w:rPr>
          <w:rFonts w:ascii="Times New Roman" w:hAnsi="Times New Roman" w:cs="宋体"/>
          <w:kern w:val="0"/>
          <w:sz w:val="28"/>
          <w:szCs w:val="28"/>
        </w:rPr>
      </w:pPr>
      <w:r w:rsidRPr="00AD611E">
        <w:rPr>
          <w:rFonts w:ascii="Times New Roman" w:hAnsi="Times New Roman" w:cs="宋体" w:hint="eastAsia"/>
          <w:kern w:val="0"/>
          <w:sz w:val="28"/>
          <w:szCs w:val="28"/>
        </w:rPr>
        <w:t>拟转让专利简介</w:t>
      </w:r>
    </w:p>
    <w:p w14:paraId="082BEDDA" w14:textId="6D5DEA31" w:rsidR="00782A11" w:rsidRDefault="00AD611E" w:rsidP="00782A11">
      <w:pPr>
        <w:widowControl/>
        <w:ind w:firstLineChars="0" w:firstLine="0"/>
        <w:rPr>
          <w:rFonts w:ascii="Times New Roman" w:hAnsi="Times New Roman" w:cs="宋体"/>
          <w:kern w:val="0"/>
          <w:szCs w:val="24"/>
        </w:rPr>
      </w:pPr>
      <w:r w:rsidRPr="00AD611E">
        <w:rPr>
          <w:rFonts w:ascii="Times New Roman" w:hAnsi="Times New Roman" w:cs="宋体"/>
          <w:kern w:val="0"/>
          <w:szCs w:val="24"/>
        </w:rPr>
        <w:t>专利</w:t>
      </w:r>
      <w:r w:rsidRPr="00AD611E">
        <w:rPr>
          <w:rFonts w:ascii="Times New Roman" w:hAnsi="Times New Roman" w:cs="宋体" w:hint="eastAsia"/>
          <w:kern w:val="0"/>
          <w:szCs w:val="24"/>
        </w:rPr>
        <w:t>：</w:t>
      </w:r>
      <w:r w:rsidR="000C27F6" w:rsidRPr="000C27F6">
        <w:rPr>
          <w:rFonts w:ascii="Times New Roman" w:hAnsi="Times New Roman" w:cs="宋体" w:hint="eastAsia"/>
          <w:kern w:val="0"/>
          <w:szCs w:val="24"/>
        </w:rPr>
        <w:t>“</w:t>
      </w:r>
      <w:r w:rsidR="00A65DB6" w:rsidRPr="00A65DB6">
        <w:rPr>
          <w:rFonts w:ascii="Times New Roman" w:hAnsi="Times New Roman" w:cs="宋体" w:hint="eastAsia"/>
          <w:kern w:val="0"/>
          <w:szCs w:val="24"/>
        </w:rPr>
        <w:t>一种信息隐藏图像的高位修复方法</w:t>
      </w:r>
      <w:r w:rsidR="000C27F6" w:rsidRPr="000C27F6">
        <w:rPr>
          <w:rFonts w:ascii="Times New Roman" w:hAnsi="Times New Roman" w:cs="宋体" w:hint="eastAsia"/>
          <w:kern w:val="0"/>
          <w:szCs w:val="24"/>
        </w:rPr>
        <w:t>”（</w:t>
      </w:r>
      <w:r w:rsidR="00782A11" w:rsidRPr="00782A11">
        <w:rPr>
          <w:rFonts w:ascii="Times New Roman" w:hAnsi="Times New Roman" w:cs="宋体" w:hint="eastAsia"/>
          <w:kern w:val="0"/>
          <w:szCs w:val="24"/>
        </w:rPr>
        <w:t>专利号：</w:t>
      </w:r>
      <w:r w:rsidR="00A65DB6" w:rsidRPr="00A65DB6">
        <w:rPr>
          <w:rFonts w:ascii="Times New Roman" w:hAnsi="Times New Roman" w:cs="宋体"/>
          <w:kern w:val="0"/>
          <w:szCs w:val="24"/>
        </w:rPr>
        <w:t>ZL202310919168.1</w:t>
      </w:r>
      <w:r w:rsidR="000C27F6" w:rsidRPr="000C27F6">
        <w:rPr>
          <w:rFonts w:ascii="Times New Roman" w:hAnsi="Times New Roman" w:cs="宋体"/>
          <w:kern w:val="0"/>
          <w:szCs w:val="24"/>
        </w:rPr>
        <w:t>）</w:t>
      </w:r>
    </w:p>
    <w:p w14:paraId="098F8E40" w14:textId="0E5258F8" w:rsidR="00782A11" w:rsidRPr="00782A11" w:rsidRDefault="00782A11" w:rsidP="00782A11">
      <w:pPr>
        <w:widowControl/>
        <w:ind w:firstLineChars="0" w:firstLine="0"/>
        <w:rPr>
          <w:rFonts w:ascii="Times New Roman" w:hAnsi="Times New Roman" w:cs="宋体"/>
          <w:szCs w:val="24"/>
        </w:rPr>
      </w:pPr>
      <w:r w:rsidRPr="00782A11">
        <w:rPr>
          <w:rFonts w:ascii="Times New Roman" w:hAnsi="Times New Roman" w:cs="宋体" w:hint="eastAsia"/>
          <w:szCs w:val="24"/>
        </w:rPr>
        <w:t>技术领域</w:t>
      </w:r>
    </w:p>
    <w:p w14:paraId="6350DD21" w14:textId="70A65171" w:rsidR="00782A11" w:rsidRPr="00782A11" w:rsidRDefault="00782A11" w:rsidP="00782A11">
      <w:pPr>
        <w:widowControl/>
        <w:ind w:firstLineChars="0" w:firstLine="0"/>
        <w:rPr>
          <w:rFonts w:ascii="Times New Roman" w:hAnsi="Times New Roman" w:cs="宋体"/>
          <w:szCs w:val="24"/>
        </w:rPr>
      </w:pPr>
      <w:r w:rsidRPr="00782A11">
        <w:rPr>
          <w:rFonts w:ascii="Times New Roman" w:hAnsi="Times New Roman" w:cs="宋体"/>
          <w:szCs w:val="24"/>
        </w:rPr>
        <w:t xml:space="preserve">  </w:t>
      </w:r>
      <w:r w:rsidR="00FA4AD1">
        <w:rPr>
          <w:rFonts w:ascii="Times New Roman" w:hAnsi="Times New Roman" w:cs="宋体"/>
          <w:szCs w:val="24"/>
        </w:rPr>
        <w:t xml:space="preserve"> </w:t>
      </w:r>
      <w:r w:rsidRPr="00782A11">
        <w:rPr>
          <w:rFonts w:ascii="Times New Roman" w:hAnsi="Times New Roman" w:cs="宋体"/>
          <w:szCs w:val="24"/>
        </w:rPr>
        <w:t>本发明涉及图像处理领域和信息安全领域，是</w:t>
      </w:r>
      <w:r w:rsidR="004E52F0" w:rsidRPr="004E52F0">
        <w:rPr>
          <w:rFonts w:ascii="Times New Roman" w:hAnsi="Times New Roman" w:cs="宋体" w:hint="eastAsia"/>
          <w:szCs w:val="24"/>
        </w:rPr>
        <w:t>一种信息隐藏图像高位修复方法</w:t>
      </w:r>
      <w:r w:rsidRPr="00782A11">
        <w:rPr>
          <w:rFonts w:ascii="Times New Roman" w:hAnsi="Times New Roman" w:cs="宋体"/>
          <w:szCs w:val="24"/>
        </w:rPr>
        <w:t>。</w:t>
      </w:r>
    </w:p>
    <w:p w14:paraId="30401773" w14:textId="77777777" w:rsidR="00782A11" w:rsidRPr="00782A11" w:rsidRDefault="00782A11" w:rsidP="00782A11">
      <w:pPr>
        <w:widowControl/>
        <w:ind w:firstLineChars="0" w:firstLine="0"/>
        <w:rPr>
          <w:rFonts w:ascii="Times New Roman" w:hAnsi="Times New Roman" w:cs="宋体"/>
          <w:szCs w:val="24"/>
        </w:rPr>
      </w:pPr>
      <w:r w:rsidRPr="00782A11">
        <w:rPr>
          <w:rFonts w:ascii="Times New Roman" w:hAnsi="Times New Roman" w:cs="宋体" w:hint="eastAsia"/>
          <w:szCs w:val="24"/>
        </w:rPr>
        <w:t>背景技术</w:t>
      </w:r>
    </w:p>
    <w:p w14:paraId="42613BE2" w14:textId="77777777" w:rsidR="00B52045" w:rsidRPr="00B52045" w:rsidRDefault="00B52045" w:rsidP="00FA4AD1">
      <w:pPr>
        <w:widowControl/>
        <w:ind w:firstLine="480"/>
        <w:rPr>
          <w:rFonts w:ascii="Times New Roman" w:hAnsi="Times New Roman" w:cs="宋体"/>
          <w:szCs w:val="24"/>
        </w:rPr>
      </w:pPr>
      <w:r w:rsidRPr="00B52045">
        <w:rPr>
          <w:rFonts w:ascii="Times New Roman" w:hAnsi="Times New Roman" w:cs="宋体" w:hint="eastAsia"/>
          <w:szCs w:val="24"/>
        </w:rPr>
        <w:t>随着</w:t>
      </w:r>
      <w:r w:rsidRPr="00B52045">
        <w:rPr>
          <w:rFonts w:ascii="Times New Roman" w:hAnsi="Times New Roman" w:cs="宋体"/>
          <w:szCs w:val="24"/>
        </w:rPr>
        <w:t>5G</w:t>
      </w:r>
      <w:r w:rsidRPr="00B52045">
        <w:rPr>
          <w:rFonts w:ascii="Times New Roman" w:hAnsi="Times New Roman" w:cs="宋体"/>
          <w:szCs w:val="24"/>
        </w:rPr>
        <w:t>时代的到来，网络的传输速率得到大幅提升。人们可以更方便、快捷的从网络上获取很多的不同形式的信息，包括文字、图片、视频等等。虽然极大的丰富了人们的生活，但是造成了很多的信息泄露。</w:t>
      </w:r>
    </w:p>
    <w:p w14:paraId="2743199B" w14:textId="77777777" w:rsidR="00B52045" w:rsidRPr="00B52045" w:rsidRDefault="00B52045" w:rsidP="00B52045">
      <w:pPr>
        <w:widowControl/>
        <w:ind w:firstLineChars="0" w:firstLine="0"/>
        <w:rPr>
          <w:rFonts w:ascii="Times New Roman" w:hAnsi="Times New Roman" w:cs="宋体"/>
          <w:szCs w:val="24"/>
        </w:rPr>
      </w:pPr>
      <w:r w:rsidRPr="00B52045">
        <w:rPr>
          <w:rFonts w:ascii="Times New Roman" w:hAnsi="Times New Roman" w:cs="宋体"/>
          <w:szCs w:val="24"/>
        </w:rPr>
        <w:t xml:space="preserve">    </w:t>
      </w:r>
      <w:r w:rsidRPr="00B52045">
        <w:rPr>
          <w:rFonts w:ascii="Times New Roman" w:hAnsi="Times New Roman" w:cs="宋体"/>
          <w:szCs w:val="24"/>
        </w:rPr>
        <w:t>图片作为信息的一种最常见的载体。将信息隐藏到图像中，可以大大提信息传输的量的同时，可以很好的将信息保护起来。但由于隐藏了信息的图像都需要在网络上进行上传、传输、下载等操作，会遭受到不同程度、不同类型的干扰源的干扰，因此，将秘密信息从图像中提取后，也会遭到不同程度的破坏。若秘密信息是图像，即秘密图像，隐藏到另一幅图像，经过网络上传输后，再提取出秘密图像，秘密图像可能会与原始秘密图像存在较大的差异。</w:t>
      </w:r>
    </w:p>
    <w:p w14:paraId="2A7C8237" w14:textId="77777777" w:rsidR="00B52045" w:rsidRDefault="00B52045" w:rsidP="00B52045">
      <w:pPr>
        <w:widowControl/>
        <w:ind w:firstLineChars="0" w:firstLine="0"/>
        <w:rPr>
          <w:rFonts w:ascii="Times New Roman" w:hAnsi="Times New Roman" w:cs="宋体"/>
          <w:szCs w:val="24"/>
        </w:rPr>
      </w:pPr>
      <w:r w:rsidRPr="00B52045">
        <w:rPr>
          <w:rFonts w:ascii="Times New Roman" w:hAnsi="Times New Roman" w:cs="宋体" w:hint="eastAsia"/>
          <w:szCs w:val="24"/>
        </w:rPr>
        <w:t>若秘密信息和载体都为图像时，载密图像被噪声破坏后，提取隐藏图像也会被破坏，标记隐藏图像被破坏的位，若隐藏图像像素的高</w:t>
      </w:r>
      <w:r w:rsidRPr="00B52045">
        <w:rPr>
          <w:rFonts w:ascii="Times New Roman" w:hAnsi="Times New Roman" w:cs="宋体"/>
          <w:szCs w:val="24"/>
        </w:rPr>
        <w:t>5</w:t>
      </w:r>
      <w:r w:rsidRPr="00B52045">
        <w:rPr>
          <w:rFonts w:ascii="Times New Roman" w:hAnsi="Times New Roman" w:cs="宋体"/>
          <w:szCs w:val="24"/>
        </w:rPr>
        <w:t>位没有被破坏，则该像素与原始像素差异较小，称这类像素为可信像素，否则为不可信像素。由于图像像素的第</w:t>
      </w:r>
      <w:r w:rsidRPr="00B52045">
        <w:rPr>
          <w:rFonts w:ascii="Times New Roman" w:hAnsi="Times New Roman" w:cs="宋体"/>
          <w:szCs w:val="24"/>
        </w:rPr>
        <w:t>8</w:t>
      </w:r>
      <w:r w:rsidRPr="00B52045">
        <w:rPr>
          <w:rFonts w:ascii="Times New Roman" w:hAnsi="Times New Roman" w:cs="宋体"/>
          <w:szCs w:val="24"/>
        </w:rPr>
        <w:t>位和第</w:t>
      </w:r>
      <w:r w:rsidRPr="00B52045">
        <w:rPr>
          <w:rFonts w:ascii="Times New Roman" w:hAnsi="Times New Roman" w:cs="宋体"/>
          <w:szCs w:val="24"/>
        </w:rPr>
        <w:t>7</w:t>
      </w:r>
      <w:r w:rsidRPr="00B52045">
        <w:rPr>
          <w:rFonts w:ascii="Times New Roman" w:hAnsi="Times New Roman" w:cs="宋体"/>
          <w:szCs w:val="24"/>
        </w:rPr>
        <w:t>位对应的权重分别为</w:t>
      </w:r>
      <w:r w:rsidRPr="00B52045">
        <w:rPr>
          <w:rFonts w:ascii="Times New Roman" w:hAnsi="Times New Roman" w:cs="宋体"/>
          <w:szCs w:val="24"/>
        </w:rPr>
        <w:t>27/256=0.5</w:t>
      </w:r>
      <w:r w:rsidRPr="00B52045">
        <w:rPr>
          <w:rFonts w:ascii="Times New Roman" w:hAnsi="Times New Roman" w:cs="宋体"/>
          <w:szCs w:val="24"/>
        </w:rPr>
        <w:t>和</w:t>
      </w:r>
      <w:r w:rsidRPr="00B52045">
        <w:rPr>
          <w:rFonts w:ascii="Times New Roman" w:hAnsi="Times New Roman" w:cs="宋体"/>
          <w:szCs w:val="24"/>
        </w:rPr>
        <w:t>26/256=0.25</w:t>
      </w:r>
      <w:r w:rsidRPr="00B52045">
        <w:rPr>
          <w:rFonts w:ascii="Times New Roman" w:hAnsi="Times New Roman" w:cs="宋体"/>
          <w:szCs w:val="24"/>
        </w:rPr>
        <w:t>，权重和为</w:t>
      </w:r>
      <w:r w:rsidRPr="00B52045">
        <w:rPr>
          <w:rFonts w:ascii="Times New Roman" w:hAnsi="Times New Roman" w:cs="宋体"/>
          <w:szCs w:val="24"/>
        </w:rPr>
        <w:t>0.75</w:t>
      </w:r>
      <w:r w:rsidRPr="00B52045">
        <w:rPr>
          <w:rFonts w:ascii="Times New Roman" w:hAnsi="Times New Roman" w:cs="宋体"/>
          <w:szCs w:val="24"/>
        </w:rPr>
        <w:t>。因此，高位修复的正确率对恢复隐藏图像非常关键。</w:t>
      </w:r>
    </w:p>
    <w:p w14:paraId="65DE3AD6" w14:textId="53276C8F" w:rsidR="00782A11" w:rsidRPr="00782A11" w:rsidRDefault="00782A11" w:rsidP="00B52045">
      <w:pPr>
        <w:widowControl/>
        <w:ind w:firstLineChars="0" w:firstLine="0"/>
        <w:rPr>
          <w:rFonts w:ascii="Times New Roman" w:hAnsi="Times New Roman" w:cs="宋体"/>
          <w:szCs w:val="24"/>
        </w:rPr>
      </w:pPr>
      <w:r w:rsidRPr="00782A11">
        <w:rPr>
          <w:rFonts w:ascii="Times New Roman" w:hAnsi="Times New Roman" w:cs="宋体" w:hint="eastAsia"/>
          <w:szCs w:val="24"/>
        </w:rPr>
        <w:t>发明内容</w:t>
      </w:r>
    </w:p>
    <w:p w14:paraId="2002A7E3" w14:textId="406E846B" w:rsidR="00EF1D31" w:rsidRPr="00530CA6" w:rsidRDefault="00B52045" w:rsidP="00F474D0">
      <w:pPr>
        <w:ind w:firstLine="480"/>
        <w:rPr>
          <w:rFonts w:ascii="Times New Roman" w:hAnsi="Times New Roman" w:cs="Times New Roman"/>
          <w:bCs/>
          <w:szCs w:val="24"/>
        </w:rPr>
      </w:pPr>
      <w:r w:rsidRPr="00B52045">
        <w:rPr>
          <w:rFonts w:ascii="Times New Roman" w:hAnsi="Times New Roman" w:cs="宋体" w:hint="eastAsia"/>
          <w:szCs w:val="24"/>
        </w:rPr>
        <w:t>本发明的目的是正对现有技术的不足，而提供一种隐藏图像高位修复方法。这种方法不仅修复准确率高，而且方法简单，修的时间短。</w:t>
      </w:r>
    </w:p>
    <w:sectPr w:rsidR="00EF1D31" w:rsidRPr="00530CA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9A1C4F" w14:textId="77777777" w:rsidR="007A7BE7" w:rsidRDefault="007A7BE7" w:rsidP="00AD611E">
      <w:pPr>
        <w:ind w:firstLine="480"/>
      </w:pPr>
      <w:r>
        <w:separator/>
      </w:r>
    </w:p>
  </w:endnote>
  <w:endnote w:type="continuationSeparator" w:id="0">
    <w:p w14:paraId="0FDECDAD" w14:textId="77777777" w:rsidR="007A7BE7" w:rsidRDefault="007A7BE7" w:rsidP="00AD611E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91E52" w14:textId="77777777" w:rsidR="00782A11" w:rsidRDefault="00782A11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82FEB" w14:textId="77777777" w:rsidR="00782A11" w:rsidRDefault="00782A11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CBDE3" w14:textId="77777777" w:rsidR="00782A11" w:rsidRDefault="00782A11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0091D" w14:textId="77777777" w:rsidR="007A7BE7" w:rsidRDefault="007A7BE7" w:rsidP="00AD611E">
      <w:pPr>
        <w:ind w:firstLine="480"/>
      </w:pPr>
      <w:r>
        <w:separator/>
      </w:r>
    </w:p>
  </w:footnote>
  <w:footnote w:type="continuationSeparator" w:id="0">
    <w:p w14:paraId="01D290A9" w14:textId="77777777" w:rsidR="007A7BE7" w:rsidRDefault="007A7BE7" w:rsidP="00AD611E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41C27" w14:textId="77777777" w:rsidR="00782A11" w:rsidRDefault="00782A11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F6F56" w14:textId="77777777" w:rsidR="00782A11" w:rsidRDefault="00782A11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8BF19" w14:textId="77777777" w:rsidR="00782A11" w:rsidRDefault="00782A11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D31"/>
    <w:rsid w:val="00075A01"/>
    <w:rsid w:val="000C27F6"/>
    <w:rsid w:val="000F1822"/>
    <w:rsid w:val="00177BDF"/>
    <w:rsid w:val="002149FE"/>
    <w:rsid w:val="002F60E0"/>
    <w:rsid w:val="003D53A0"/>
    <w:rsid w:val="004837B1"/>
    <w:rsid w:val="004E52F0"/>
    <w:rsid w:val="00530CA6"/>
    <w:rsid w:val="00782A11"/>
    <w:rsid w:val="0078370C"/>
    <w:rsid w:val="007A7BE7"/>
    <w:rsid w:val="007F12AF"/>
    <w:rsid w:val="008C552E"/>
    <w:rsid w:val="00967F10"/>
    <w:rsid w:val="009B14F3"/>
    <w:rsid w:val="00A65DB6"/>
    <w:rsid w:val="00AD611E"/>
    <w:rsid w:val="00B52045"/>
    <w:rsid w:val="00E50E24"/>
    <w:rsid w:val="00E80439"/>
    <w:rsid w:val="00EF1D31"/>
    <w:rsid w:val="00F474D0"/>
    <w:rsid w:val="00FA4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32BCCB"/>
  <w15:chartTrackingRefBased/>
  <w15:docId w15:val="{10F6CBF8-7E9D-4389-88FB-F8440E9AA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0439"/>
    <w:pPr>
      <w:widowControl w:val="0"/>
      <w:spacing w:line="360" w:lineRule="auto"/>
      <w:ind w:firstLineChars="200" w:firstLine="200"/>
      <w:jc w:val="both"/>
    </w:pPr>
    <w:rPr>
      <w:rFonts w:eastAsia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6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61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6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61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22</cp:revision>
  <dcterms:created xsi:type="dcterms:W3CDTF">2024-05-21T07:42:00Z</dcterms:created>
  <dcterms:modified xsi:type="dcterms:W3CDTF">2026-05-22T06:11:00Z</dcterms:modified>
</cp:coreProperties>
</file>