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spacing w:line="360" w:lineRule="auto"/>
        <w:jc w:val="both"/>
        <w:rPr>
          <w:rFonts w:hint="default" w:ascii="Times New Roman" w:hAnsi="Times New Roman" w:cs="Times New Roman" w:eastAsiaTheme="majorEastAsia"/>
          <w:b/>
        </w:rPr>
      </w:pPr>
      <w:bookmarkStart w:id="2" w:name="_GoBack"/>
      <w:bookmarkEnd w:id="2"/>
      <w:r>
        <w:rPr>
          <w:rFonts w:hint="default" w:ascii="Times New Roman" w:hAnsi="Times New Roman" w:cs="Times New Roman"/>
          <w:b/>
          <w:bCs/>
        </w:rPr>
        <w:t>附件：</w:t>
      </w:r>
      <w:r>
        <w:rPr>
          <w:rFonts w:hint="default" w:ascii="Times New Roman" w:hAnsi="Times New Roman" w:cs="Times New Roman" w:eastAsiaTheme="majorEastAsia"/>
          <w:b/>
        </w:rPr>
        <w:t>拟转让技术简介</w:t>
      </w:r>
    </w:p>
    <w:p>
      <w:pPr>
        <w:adjustRightInd w:val="0"/>
        <w:snapToGrid w:val="0"/>
        <w:spacing w:line="360" w:lineRule="auto"/>
        <w:ind w:firstLine="560" w:firstLineChars="200"/>
        <w:rPr>
          <w:rFonts w:hint="default" w:ascii="Times New Roman" w:hAnsi="Times New Roman" w:eastAsia="仿宋" w:cs="Times New Roman"/>
          <w:sz w:val="28"/>
          <w:szCs w:val="28"/>
        </w:rPr>
      </w:pPr>
      <w:r>
        <w:rPr>
          <w:rFonts w:hint="default" w:ascii="Times New Roman" w:hAnsi="Times New Roman" w:eastAsia="仿宋" w:cs="Times New Roman"/>
          <w:sz w:val="28"/>
          <w:szCs w:val="28"/>
        </w:rPr>
        <w:t>本</w:t>
      </w:r>
      <w:r>
        <w:rPr>
          <w:rFonts w:hint="eastAsia" w:ascii="Times New Roman" w:hAnsi="Times New Roman" w:eastAsia="仿宋" w:cs="Times New Roman"/>
          <w:sz w:val="28"/>
          <w:szCs w:val="28"/>
          <w:lang w:val="en-US" w:eastAsia="zh-CN"/>
        </w:rPr>
        <w:t>技术</w:t>
      </w:r>
      <w:r>
        <w:rPr>
          <w:rFonts w:hint="default" w:ascii="Times New Roman" w:hAnsi="Times New Roman" w:eastAsia="仿宋" w:cs="Times New Roman"/>
          <w:sz w:val="28"/>
          <w:szCs w:val="28"/>
        </w:rPr>
        <w:t>涉及自动驾驶领域，尤其是涉及一种面向常识记忆的多模态动态融合感知方法及装置。</w:t>
      </w:r>
    </w:p>
    <w:p>
      <w:pPr>
        <w:adjustRightInd w:val="0"/>
        <w:snapToGrid w:val="0"/>
        <w:spacing w:line="400" w:lineRule="exact"/>
        <w:rPr>
          <w:rFonts w:hint="default" w:ascii="Times New Roman" w:hAnsi="Times New Roman" w:cs="Times New Roman"/>
          <w:b/>
          <w:bCs/>
          <w:color w:val="000000"/>
          <w:sz w:val="28"/>
          <w:szCs w:val="28"/>
        </w:rPr>
      </w:pPr>
      <w:r>
        <w:rPr>
          <w:rFonts w:hint="default" w:ascii="Times New Roman" w:hAnsi="Times New Roman" w:cs="Times New Roman"/>
          <w:b/>
          <w:bCs/>
          <w:color w:val="000000"/>
          <w:sz w:val="28"/>
          <w:szCs w:val="28"/>
        </w:rPr>
        <w:t>一、技术领域</w:t>
      </w:r>
    </w:p>
    <w:p>
      <w:pPr>
        <w:adjustRightInd w:val="0"/>
        <w:snapToGrid w:val="0"/>
        <w:spacing w:line="360" w:lineRule="auto"/>
        <w:ind w:firstLine="560" w:firstLineChars="200"/>
        <w:rPr>
          <w:rFonts w:hint="default" w:ascii="Times New Roman" w:hAnsi="Times New Roman" w:eastAsia="仿宋" w:cs="Times New Roman"/>
          <w:sz w:val="28"/>
          <w:szCs w:val="28"/>
        </w:rPr>
      </w:pPr>
      <w:r>
        <w:rPr>
          <w:rFonts w:hint="default" w:ascii="Times New Roman" w:hAnsi="Times New Roman" w:eastAsia="仿宋" w:cs="Times New Roman"/>
          <w:sz w:val="28"/>
          <w:szCs w:val="28"/>
        </w:rPr>
        <w:t>自动驾驶</w:t>
      </w:r>
      <w:r>
        <w:rPr>
          <w:rFonts w:hint="default" w:ascii="Times New Roman" w:hAnsi="Times New Roman" w:eastAsia="仿宋" w:cs="Times New Roman"/>
          <w:sz w:val="28"/>
          <w:szCs w:val="28"/>
          <w:lang w:val="en-US" w:eastAsia="zh-CN"/>
        </w:rPr>
        <w:t>感知</w:t>
      </w:r>
      <w:r>
        <w:rPr>
          <w:rFonts w:hint="default" w:ascii="Times New Roman" w:hAnsi="Times New Roman" w:eastAsia="仿宋" w:cs="Times New Roman"/>
          <w:sz w:val="28"/>
          <w:szCs w:val="28"/>
        </w:rPr>
        <w:t>技术</w:t>
      </w:r>
    </w:p>
    <w:p>
      <w:pPr>
        <w:adjustRightInd w:val="0"/>
        <w:snapToGrid w:val="0"/>
        <w:spacing w:line="400" w:lineRule="exact"/>
        <w:rPr>
          <w:rFonts w:hint="default" w:ascii="Times New Roman" w:hAnsi="Times New Roman" w:cs="Times New Roman"/>
          <w:color w:val="000000"/>
          <w:sz w:val="28"/>
          <w:szCs w:val="28"/>
        </w:rPr>
      </w:pPr>
      <w:r>
        <w:rPr>
          <w:rFonts w:hint="default" w:ascii="Times New Roman" w:hAnsi="Times New Roman" w:cs="Times New Roman"/>
          <w:b/>
          <w:bCs/>
          <w:color w:val="000000"/>
          <w:sz w:val="28"/>
          <w:szCs w:val="28"/>
        </w:rPr>
        <w:t>二、背景技术</w:t>
      </w:r>
    </w:p>
    <w:p>
      <w:pPr>
        <w:adjustRightInd w:val="0"/>
        <w:snapToGrid w:val="0"/>
        <w:spacing w:line="360" w:lineRule="auto"/>
        <w:ind w:firstLine="420" w:firstLineChars="0"/>
        <w:rPr>
          <w:rFonts w:hint="default" w:ascii="Times New Roman" w:hAnsi="Times New Roman" w:eastAsia="仿宋" w:cs="Times New Roman"/>
          <w:sz w:val="28"/>
          <w:szCs w:val="28"/>
        </w:rPr>
      </w:pPr>
      <w:r>
        <w:rPr>
          <w:rFonts w:hint="default" w:ascii="Times New Roman" w:hAnsi="Times New Roman" w:eastAsia="仿宋" w:cs="Times New Roman"/>
          <w:sz w:val="28"/>
          <w:szCs w:val="28"/>
        </w:rPr>
        <w:t xml:space="preserve">目前，多模态感知动态融合方法主要包括：1) 基于动态网络架构或不确定性估计的多模态融合，实现更高的感知精度和范围；2) </w:t>
      </w:r>
      <w:r>
        <w:rPr>
          <w:rFonts w:hint="eastAsia" w:ascii="Times New Roman" w:hAnsi="Times New Roman" w:eastAsia="仿宋" w:cs="Times New Roman"/>
          <w:sz w:val="28"/>
          <w:szCs w:val="28"/>
          <w:lang w:val="en-US" w:eastAsia="zh-CN"/>
        </w:rPr>
        <w:t>利用</w:t>
      </w:r>
      <w:r>
        <w:rPr>
          <w:rFonts w:hint="default" w:ascii="Times New Roman" w:hAnsi="Times New Roman" w:eastAsia="仿宋" w:cs="Times New Roman"/>
          <w:sz w:val="28"/>
          <w:szCs w:val="28"/>
        </w:rPr>
        <w:t>注意机制学习多模态感知交互，动态分配不同模态特征权重，提升融合效果，实时性成本较高；3) 利用语言大模型提高了视觉理解效果。</w:t>
      </w:r>
    </w:p>
    <w:p>
      <w:pPr>
        <w:adjustRightInd w:val="0"/>
        <w:snapToGrid w:val="0"/>
        <w:spacing w:line="360" w:lineRule="auto"/>
        <w:rPr>
          <w:rFonts w:hint="default" w:ascii="Times New Roman" w:hAnsi="Times New Roman" w:cs="Times New Roman"/>
          <w:b/>
          <w:bCs/>
          <w:color w:val="000000"/>
          <w:szCs w:val="21"/>
        </w:rPr>
      </w:pPr>
      <w:r>
        <w:rPr>
          <w:rFonts w:hint="default" w:ascii="Times New Roman" w:hAnsi="Times New Roman" w:eastAsia="仿宋" w:cs="Times New Roman"/>
          <w:sz w:val="28"/>
          <w:szCs w:val="28"/>
        </w:rPr>
        <w:t>上述方法均忽略了人类感知记忆的思想，限制了环境感知的充分性。</w:t>
      </w:r>
    </w:p>
    <w:p>
      <w:pPr>
        <w:adjustRightInd w:val="0"/>
        <w:snapToGrid w:val="0"/>
        <w:spacing w:line="360" w:lineRule="auto"/>
        <w:rPr>
          <w:rFonts w:hint="default" w:ascii="Times New Roman" w:hAnsi="Times New Roman" w:cs="Times New Roman"/>
          <w:b/>
          <w:bCs/>
          <w:color w:val="000000"/>
          <w:sz w:val="28"/>
          <w:szCs w:val="28"/>
        </w:rPr>
      </w:pPr>
      <w:r>
        <w:rPr>
          <w:rFonts w:hint="default" w:ascii="Times New Roman" w:hAnsi="Times New Roman" w:cs="Times New Roman"/>
          <w:b/>
          <w:bCs/>
          <w:color w:val="000000"/>
          <w:sz w:val="28"/>
          <w:szCs w:val="28"/>
        </w:rPr>
        <w:t>三、发明内容</w:t>
      </w:r>
    </w:p>
    <w:p>
      <w:pPr>
        <w:adjustRightInd w:val="0"/>
        <w:snapToGrid w:val="0"/>
        <w:spacing w:line="360" w:lineRule="auto"/>
        <w:ind w:firstLine="560" w:firstLineChars="200"/>
        <w:rPr>
          <w:rFonts w:hint="default" w:ascii="Times New Roman" w:hAnsi="Times New Roman" w:eastAsia="仿宋" w:cs="Times New Roman"/>
          <w:sz w:val="28"/>
          <w:szCs w:val="28"/>
        </w:rPr>
      </w:pPr>
      <w:r>
        <w:rPr>
          <w:rFonts w:hint="default" w:ascii="Times New Roman" w:hAnsi="Times New Roman" w:eastAsia="仿宋" w:cs="Times New Roman"/>
          <w:sz w:val="28"/>
          <w:szCs w:val="28"/>
        </w:rPr>
        <w:t>鉴于此，本申请提供了一种面向常识记忆的多模态动态融合感知方法及装置，以解决上述技术问题。</w:t>
      </w:r>
    </w:p>
    <w:p>
      <w:pPr>
        <w:adjustRightInd w:val="0"/>
        <w:snapToGrid w:val="0"/>
        <w:spacing w:line="360" w:lineRule="auto"/>
        <w:ind w:firstLine="560" w:firstLineChars="200"/>
        <w:rPr>
          <w:rFonts w:hint="default" w:ascii="Times New Roman" w:hAnsi="Times New Roman" w:eastAsia="仿宋" w:cs="Times New Roman"/>
          <w:sz w:val="28"/>
          <w:szCs w:val="28"/>
        </w:rPr>
      </w:pPr>
      <w:r>
        <w:rPr>
          <w:rFonts w:hint="default" w:ascii="Times New Roman" w:hAnsi="Times New Roman" w:eastAsia="仿宋" w:cs="Times New Roman"/>
          <w:sz w:val="28"/>
          <w:szCs w:val="28"/>
        </w:rPr>
        <w:t>第一方面，本申请实施例提供一种</w:t>
      </w:r>
      <w:bookmarkStart w:id="0" w:name="_Hlk186615965"/>
      <w:r>
        <w:rPr>
          <w:rFonts w:hint="default" w:ascii="Times New Roman" w:hAnsi="Times New Roman" w:eastAsia="仿宋" w:cs="Times New Roman"/>
          <w:sz w:val="28"/>
          <w:szCs w:val="28"/>
        </w:rPr>
        <w:t>面向常识记忆的多模态动态融合感知</w:t>
      </w:r>
      <w:bookmarkEnd w:id="0"/>
      <w:r>
        <w:rPr>
          <w:rFonts w:hint="default" w:ascii="Times New Roman" w:hAnsi="Times New Roman" w:eastAsia="仿宋" w:cs="Times New Roman"/>
          <w:sz w:val="28"/>
          <w:szCs w:val="28"/>
        </w:rPr>
        <w:t>方法，包括：获取智能体采集的当前时刻的多视觉RGB图像和点云数据；从当前时刻的多视觉RGB图像中获取场景文本信息、环境信息和智能体状态信息；基于场景文本信息从感知常识记忆库中得到第一感知文本信息；对场景文本信息、当前时刻及之前的连续多帧的环境信息和智能体状态信息以及第一感知文本信息进行聚合，生成提示信息；对当前时刻的多视觉RGB图像进行特征提取，得到第一BEV特征，对当前时刻的点云数据进行特征提取，得到第二BEV特征；融合第一</w:t>
      </w:r>
      <w:r>
        <w:rPr>
          <w:rFonts w:hint="eastAsia" w:ascii="Times New Roman" w:hAnsi="Times New Roman" w:eastAsia="仿宋" w:cs="Times New Roman"/>
          <w:sz w:val="28"/>
          <w:szCs w:val="28"/>
          <w:lang w:eastAsia="zh-CN"/>
        </w:rPr>
        <w:t>、</w:t>
      </w:r>
      <w:r>
        <w:rPr>
          <w:rFonts w:hint="default" w:ascii="Times New Roman" w:hAnsi="Times New Roman" w:eastAsia="仿宋" w:cs="Times New Roman"/>
          <w:sz w:val="28"/>
          <w:szCs w:val="28"/>
        </w:rPr>
        <w:t>第二BEV特征，得到动态协作特征；</w:t>
      </w:r>
    </w:p>
    <w:p>
      <w:pPr>
        <w:adjustRightInd w:val="0"/>
        <w:snapToGrid w:val="0"/>
        <w:spacing w:line="360" w:lineRule="auto"/>
        <w:ind w:firstLine="560" w:firstLineChars="200"/>
        <w:rPr>
          <w:rFonts w:hint="default" w:ascii="Times New Roman" w:hAnsi="Times New Roman" w:eastAsia="仿宋" w:cs="Times New Roman"/>
          <w:sz w:val="28"/>
          <w:szCs w:val="28"/>
        </w:rPr>
      </w:pPr>
      <w:r>
        <w:rPr>
          <w:rFonts w:hint="default" w:ascii="Times New Roman" w:hAnsi="Times New Roman" w:eastAsia="仿宋" w:cs="Times New Roman"/>
          <w:sz w:val="28"/>
          <w:szCs w:val="28"/>
        </w:rPr>
        <w:t>利用视觉语言大模型对提示信息和动态协作特征进行处理，得到当前时刻的感知结果，所述感知结果包括：第二感知文本信息和视觉特征。</w:t>
      </w:r>
    </w:p>
    <w:p>
      <w:pPr>
        <w:adjustRightInd w:val="0"/>
        <w:snapToGrid w:val="0"/>
        <w:spacing w:line="360" w:lineRule="auto"/>
        <w:ind w:firstLine="560" w:firstLineChars="200"/>
        <w:rPr>
          <w:rFonts w:hint="default" w:ascii="Times New Roman" w:hAnsi="Times New Roman" w:eastAsia="仿宋" w:cs="Times New Roman"/>
          <w:sz w:val="28"/>
          <w:szCs w:val="28"/>
        </w:rPr>
      </w:pPr>
      <w:r>
        <w:rPr>
          <w:rFonts w:hint="default" w:ascii="Times New Roman" w:hAnsi="Times New Roman" w:eastAsia="仿宋" w:cs="Times New Roman"/>
          <w:sz w:val="28"/>
          <w:szCs w:val="28"/>
        </w:rPr>
        <w:t>在一种可能的实现中，所述感知常识记忆数据库中存储多个感知文本信息；所述方法还包括：计算第二感知文本信息与每个感知文本信息的相似值；当至少有一个相似值小于预设的阈值，则将第二感知文本信息存入感知常识记忆数据库。</w:t>
      </w:r>
    </w:p>
    <w:p>
      <w:pPr>
        <w:adjustRightInd w:val="0"/>
        <w:snapToGrid w:val="0"/>
        <w:spacing w:line="360" w:lineRule="auto"/>
        <w:ind w:firstLine="560" w:firstLineChars="200"/>
        <w:rPr>
          <w:rFonts w:hint="default" w:ascii="Times New Roman" w:hAnsi="Times New Roman" w:eastAsia="仿宋" w:cs="Times New Roman"/>
          <w:sz w:val="28"/>
          <w:szCs w:val="28"/>
        </w:rPr>
      </w:pPr>
      <w:r>
        <w:rPr>
          <w:rFonts w:hint="default" w:ascii="Times New Roman" w:hAnsi="Times New Roman" w:eastAsia="仿宋" w:cs="Times New Roman"/>
          <w:sz w:val="28"/>
          <w:szCs w:val="28"/>
        </w:rPr>
        <w:t>在一种可能的实现中，基于场景文本信息从感知常识数据库中得到第一感知文本信息，包括：计算场景文本信息与每个感知文本信息的相似值；将相似值进行降序排列，生成相似值序列；将相似值序列中前K个相似值对应的K个感知文本信息作为第一感知文本信息。</w:t>
      </w:r>
    </w:p>
    <w:p>
      <w:pPr>
        <w:adjustRightInd w:val="0"/>
        <w:snapToGrid w:val="0"/>
        <w:spacing w:line="360" w:lineRule="auto"/>
        <w:ind w:firstLine="560" w:firstLineChars="200"/>
        <w:rPr>
          <w:rFonts w:hint="default" w:ascii="Times New Roman" w:hAnsi="Times New Roman" w:eastAsia="仿宋" w:cs="Times New Roman"/>
          <w:sz w:val="28"/>
          <w:szCs w:val="28"/>
        </w:rPr>
      </w:pPr>
      <w:r>
        <w:rPr>
          <w:rFonts w:hint="default" w:ascii="Times New Roman" w:hAnsi="Times New Roman" w:eastAsia="仿宋" w:cs="Times New Roman"/>
          <w:sz w:val="28"/>
          <w:szCs w:val="28"/>
        </w:rPr>
        <w:t>在一种可能的实现中，所述当前时刻的环境信息包括：天气和光照；所述智能体状态信息包括：速度和转角。</w:t>
      </w:r>
    </w:p>
    <w:p>
      <w:pPr>
        <w:adjustRightInd w:val="0"/>
        <w:snapToGrid w:val="0"/>
        <w:spacing w:line="360" w:lineRule="auto"/>
        <w:ind w:firstLine="420" w:firstLineChars="0"/>
        <w:rPr>
          <w:rFonts w:hint="default" w:ascii="Times New Roman" w:hAnsi="Times New Roman" w:eastAsia="仿宋" w:cs="Times New Roman"/>
          <w:sz w:val="28"/>
          <w:szCs w:val="28"/>
          <w:lang w:eastAsia="zh-CN"/>
        </w:rPr>
      </w:pPr>
      <w:r>
        <w:rPr>
          <w:rFonts w:hint="default" w:ascii="Times New Roman" w:hAnsi="Times New Roman" w:eastAsia="仿宋" w:cs="Times New Roman"/>
          <w:sz w:val="28"/>
          <w:szCs w:val="28"/>
        </w:rPr>
        <w:t>在一种可能的实现中，</w:t>
      </w:r>
      <w:r>
        <w:rPr>
          <w:rFonts w:hint="eastAsia" w:ascii="Times New Roman" w:hAnsi="Times New Roman" w:eastAsia="仿宋" w:cs="Times New Roman"/>
          <w:sz w:val="28"/>
          <w:szCs w:val="28"/>
          <w:lang w:val="en-US" w:eastAsia="zh-CN"/>
        </w:rPr>
        <w:t>提取</w:t>
      </w:r>
      <w:r>
        <w:rPr>
          <w:rFonts w:hint="default" w:ascii="Times New Roman" w:hAnsi="Times New Roman" w:eastAsia="仿宋" w:cs="Times New Roman"/>
          <w:sz w:val="28"/>
          <w:szCs w:val="28"/>
        </w:rPr>
        <w:t>当前时刻的多视觉RGB图像特征，得到第一BEV特征，提取当前时刻的点云特征，得到第二BEV特征</w:t>
      </w:r>
      <w:r>
        <w:rPr>
          <w:rFonts w:hint="default" w:ascii="Times New Roman" w:hAnsi="Times New Roman" w:eastAsia="仿宋" w:cs="Times New Roman"/>
          <w:i w:val="0"/>
          <w:sz w:val="28"/>
          <w:szCs w:val="28"/>
          <w:lang w:eastAsia="zh-CN"/>
        </w:rPr>
        <w:t>；</w:t>
      </w:r>
    </w:p>
    <w:p>
      <w:pPr>
        <w:adjustRightInd w:val="0"/>
        <w:snapToGrid w:val="0"/>
        <w:spacing w:line="360" w:lineRule="auto"/>
        <w:ind w:firstLine="560" w:firstLineChars="200"/>
        <w:rPr>
          <w:rFonts w:hint="default" w:ascii="Times New Roman" w:hAnsi="Times New Roman" w:eastAsia="仿宋" w:cs="Times New Roman"/>
          <w:sz w:val="28"/>
          <w:szCs w:val="28"/>
          <w:lang w:eastAsia="zh-CN"/>
        </w:rPr>
      </w:pPr>
      <w:r>
        <w:rPr>
          <w:rFonts w:hint="default" w:ascii="Times New Roman" w:hAnsi="Times New Roman" w:eastAsia="仿宋" w:cs="Times New Roman"/>
          <w:sz w:val="28"/>
          <w:szCs w:val="28"/>
        </w:rPr>
        <w:t>在一种可能的实现中，融合第一</w:t>
      </w:r>
      <w:r>
        <w:rPr>
          <w:rFonts w:hint="eastAsia" w:ascii="Times New Roman" w:hAnsi="Times New Roman" w:eastAsia="仿宋" w:cs="Times New Roman"/>
          <w:sz w:val="28"/>
          <w:szCs w:val="28"/>
          <w:lang w:eastAsia="zh-CN"/>
        </w:rPr>
        <w:t>、</w:t>
      </w:r>
      <w:r>
        <w:rPr>
          <w:rFonts w:hint="default" w:ascii="Times New Roman" w:hAnsi="Times New Roman" w:eastAsia="仿宋" w:cs="Times New Roman"/>
          <w:sz w:val="28"/>
          <w:szCs w:val="28"/>
        </w:rPr>
        <w:t>第二BEV特征，得到动态协作特征，包括：拼接第一</w:t>
      </w:r>
      <w:r>
        <w:rPr>
          <w:rFonts w:hint="eastAsia" w:ascii="Times New Roman" w:hAnsi="Times New Roman" w:eastAsia="仿宋" w:cs="Times New Roman"/>
          <w:sz w:val="28"/>
          <w:szCs w:val="28"/>
          <w:lang w:eastAsia="zh-CN"/>
        </w:rPr>
        <w:t>、</w:t>
      </w:r>
      <w:r>
        <w:rPr>
          <w:rFonts w:hint="default" w:ascii="Times New Roman" w:hAnsi="Times New Roman" w:eastAsia="仿宋" w:cs="Times New Roman"/>
          <w:sz w:val="28"/>
          <w:szCs w:val="28"/>
        </w:rPr>
        <w:t>第二BEV特征，得到第三BEV特征</w:t>
      </w:r>
      <w:r>
        <w:rPr>
          <w:rFonts w:hint="eastAsia" w:ascii="Times New Roman" w:hAnsi="Times New Roman" w:eastAsia="仿宋" w:cs="Times New Roman"/>
          <w:sz w:val="28"/>
          <w:szCs w:val="28"/>
          <w:lang w:val="en-US" w:eastAsia="zh-CN"/>
        </w:rPr>
        <w:t>并对其处理</w:t>
      </w:r>
      <w:r>
        <w:rPr>
          <w:rFonts w:hint="default" w:ascii="Times New Roman" w:hAnsi="Times New Roman" w:eastAsia="仿宋" w:cs="Times New Roman"/>
          <w:sz w:val="28"/>
          <w:szCs w:val="28"/>
        </w:rPr>
        <w:t>，得到第一全局感知向量</w:t>
      </w:r>
      <w:r>
        <w:rPr>
          <w:rFonts w:hint="eastAsia" w:ascii="Times New Roman" w:hAnsi="Times New Roman" w:eastAsia="仿宋" w:cs="Times New Roman"/>
          <w:sz w:val="28"/>
          <w:szCs w:val="28"/>
          <w:lang w:val="en-US" w:eastAsia="zh-CN"/>
        </w:rPr>
        <w:t>并对其处理</w:t>
      </w:r>
      <w:r>
        <w:rPr>
          <w:rFonts w:hint="default" w:ascii="Times New Roman" w:hAnsi="Times New Roman" w:eastAsia="仿宋" w:cs="Times New Roman"/>
          <w:sz w:val="28"/>
          <w:szCs w:val="28"/>
        </w:rPr>
        <w:t>，得到第二全局感知向量</w:t>
      </w:r>
      <w:r>
        <w:rPr>
          <w:rFonts w:hint="eastAsia" w:ascii="Times New Roman" w:hAnsi="Times New Roman" w:eastAsia="仿宋" w:cs="Times New Roman"/>
          <w:sz w:val="28"/>
          <w:szCs w:val="28"/>
          <w:lang w:val="en-US" w:eastAsia="zh-CN"/>
        </w:rPr>
        <w:t>并对其处理</w:t>
      </w:r>
      <w:r>
        <w:rPr>
          <w:rFonts w:hint="default" w:ascii="Times New Roman" w:hAnsi="Times New Roman" w:eastAsia="仿宋" w:cs="Times New Roman"/>
          <w:sz w:val="28"/>
          <w:szCs w:val="28"/>
        </w:rPr>
        <w:t>，得到全局权重；基于全局权重，融合第一</w:t>
      </w:r>
      <w:r>
        <w:rPr>
          <w:rFonts w:hint="eastAsia" w:ascii="Times New Roman" w:hAnsi="Times New Roman" w:eastAsia="仿宋" w:cs="Times New Roman"/>
          <w:sz w:val="28"/>
          <w:szCs w:val="28"/>
          <w:lang w:eastAsia="zh-CN"/>
        </w:rPr>
        <w:t>、</w:t>
      </w:r>
      <w:r>
        <w:rPr>
          <w:rFonts w:hint="default" w:ascii="Times New Roman" w:hAnsi="Times New Roman" w:eastAsia="仿宋" w:cs="Times New Roman"/>
          <w:sz w:val="28"/>
          <w:szCs w:val="28"/>
        </w:rPr>
        <w:t>第二BEV特征，得到动态协作特征</w:t>
      </w:r>
      <w:r>
        <w:rPr>
          <w:rFonts w:hint="default" w:ascii="Times New Roman" w:hAnsi="Times New Roman" w:eastAsia="仿宋" w:cs="Times New Roman"/>
          <w:i w:val="0"/>
          <w:sz w:val="28"/>
          <w:szCs w:val="28"/>
          <w:lang w:eastAsia="zh-CN"/>
        </w:rPr>
        <w:t>；</w:t>
      </w:r>
    </w:p>
    <w:p>
      <w:pPr>
        <w:adjustRightInd w:val="0"/>
        <w:snapToGrid w:val="0"/>
        <w:spacing w:line="360" w:lineRule="auto"/>
        <w:ind w:firstLine="560" w:firstLineChars="200"/>
        <w:rPr>
          <w:rFonts w:hint="default" w:ascii="Times New Roman" w:hAnsi="Times New Roman" w:eastAsia="仿宋" w:cs="Times New Roman"/>
          <w:sz w:val="28"/>
          <w:szCs w:val="28"/>
        </w:rPr>
      </w:pPr>
      <w:r>
        <w:rPr>
          <w:rFonts w:hint="default" w:ascii="Times New Roman" w:hAnsi="Times New Roman" w:eastAsia="仿宋" w:cs="Times New Roman"/>
          <w:sz w:val="28"/>
          <w:szCs w:val="28"/>
        </w:rPr>
        <w:t>第二方面，本申请实施例提供一种面向常识记忆的多模态动态融合感知装置，包括：获取单元，用于获取智能体采集的当前时刻的多视觉RGB图像和点云数据；</w:t>
      </w:r>
    </w:p>
    <w:p>
      <w:pPr>
        <w:adjustRightInd w:val="0"/>
        <w:snapToGrid w:val="0"/>
        <w:spacing w:line="360" w:lineRule="auto"/>
        <w:ind w:firstLine="560" w:firstLineChars="200"/>
        <w:rPr>
          <w:rFonts w:hint="default" w:ascii="Times New Roman" w:hAnsi="Times New Roman" w:eastAsia="仿宋" w:cs="Times New Roman"/>
          <w:sz w:val="28"/>
          <w:szCs w:val="28"/>
        </w:rPr>
      </w:pPr>
      <w:r>
        <w:rPr>
          <w:rFonts w:hint="default" w:ascii="Times New Roman" w:hAnsi="Times New Roman" w:eastAsia="仿宋" w:cs="Times New Roman"/>
          <w:sz w:val="28"/>
          <w:szCs w:val="28"/>
        </w:rPr>
        <w:t>第一处理单元，用于从当前时刻的多视觉RGB图像中获取场景文本信息、环境信息和智能体状态信息；</w:t>
      </w:r>
    </w:p>
    <w:p>
      <w:pPr>
        <w:adjustRightInd w:val="0"/>
        <w:snapToGrid w:val="0"/>
        <w:spacing w:line="360" w:lineRule="auto"/>
        <w:ind w:firstLine="560" w:firstLineChars="200"/>
        <w:rPr>
          <w:rFonts w:hint="default" w:ascii="Times New Roman" w:hAnsi="Times New Roman" w:eastAsia="仿宋" w:cs="Times New Roman"/>
          <w:sz w:val="28"/>
          <w:szCs w:val="28"/>
        </w:rPr>
      </w:pPr>
      <w:r>
        <w:rPr>
          <w:rFonts w:hint="default" w:ascii="Times New Roman" w:hAnsi="Times New Roman" w:eastAsia="仿宋" w:cs="Times New Roman"/>
          <w:sz w:val="28"/>
          <w:szCs w:val="28"/>
        </w:rPr>
        <w:t>第二处理单元，基于场景文本信息从感知常识记忆数据库获取第一感知文本信息；生成单元聚合场景文本信息、当前及历史连续多帧环境信息、智能体状态信息与第一感知文本信息，生成提示信息；特征提取单元</w:t>
      </w:r>
      <w:r>
        <w:rPr>
          <w:rFonts w:hint="eastAsia" w:ascii="Times New Roman" w:hAnsi="Times New Roman" w:eastAsia="仿宋" w:cs="Times New Roman"/>
          <w:sz w:val="28"/>
          <w:szCs w:val="28"/>
          <w:lang w:val="en-US" w:eastAsia="zh-CN"/>
        </w:rPr>
        <w:t>提取</w:t>
      </w:r>
      <w:r>
        <w:rPr>
          <w:rFonts w:hint="default" w:ascii="Times New Roman" w:hAnsi="Times New Roman" w:eastAsia="仿宋" w:cs="Times New Roman"/>
          <w:sz w:val="28"/>
          <w:szCs w:val="28"/>
        </w:rPr>
        <w:t>当前时刻多视觉 RGB 图像特征得到第一 BEV 特征，提取当前时刻点云特征得到第二 BEV 特征；融合单元融合第一、第二 BEV 特征，得到动态协作特征；感知单元处理提示信息与动态协作特征，输出包含第二感知文本信息与视觉特征的当前时刻感知。</w:t>
      </w:r>
    </w:p>
    <w:p>
      <w:pPr>
        <w:adjustRightInd w:val="0"/>
        <w:snapToGrid w:val="0"/>
        <w:spacing w:line="360" w:lineRule="auto"/>
        <w:ind w:firstLine="560" w:firstLineChars="200"/>
        <w:rPr>
          <w:rFonts w:hint="default" w:ascii="Times New Roman" w:hAnsi="Times New Roman" w:eastAsia="仿宋" w:cs="Times New Roman"/>
          <w:sz w:val="28"/>
          <w:szCs w:val="28"/>
        </w:rPr>
      </w:pPr>
      <w:bookmarkStart w:id="1" w:name="_Hlk87903349"/>
      <w:r>
        <w:rPr>
          <w:rFonts w:hint="default" w:ascii="Times New Roman" w:hAnsi="Times New Roman" w:eastAsia="仿宋" w:cs="Times New Roman"/>
          <w:sz w:val="28"/>
          <w:szCs w:val="28"/>
        </w:rPr>
        <w:t>第三方面，</w:t>
      </w:r>
      <w:bookmarkEnd w:id="1"/>
      <w:r>
        <w:rPr>
          <w:rFonts w:hint="default" w:ascii="Times New Roman" w:hAnsi="Times New Roman" w:eastAsia="仿宋" w:cs="Times New Roman"/>
          <w:sz w:val="28"/>
          <w:szCs w:val="28"/>
        </w:rPr>
        <w:t>本申请实施例提供一种电子设备，包括存储器及处理器，所述存储器存储可在处理器上运行的计算机程序，处理器执行该计算机程序时实现本申请实施例所述方法。</w:t>
      </w:r>
    </w:p>
    <w:p>
      <w:pPr>
        <w:adjustRightInd w:val="0"/>
        <w:snapToGrid w:val="0"/>
        <w:spacing w:line="360" w:lineRule="auto"/>
        <w:ind w:firstLine="560" w:firstLineChars="200"/>
        <w:rPr>
          <w:rFonts w:hint="default" w:ascii="Times New Roman" w:hAnsi="Times New Roman" w:eastAsia="仿宋" w:cs="Times New Roman"/>
          <w:sz w:val="28"/>
          <w:szCs w:val="28"/>
        </w:rPr>
      </w:pPr>
      <w:r>
        <w:rPr>
          <w:rFonts w:hint="default" w:ascii="Times New Roman" w:hAnsi="Times New Roman" w:eastAsia="仿宋" w:cs="Times New Roman"/>
          <w:sz w:val="28"/>
          <w:szCs w:val="28"/>
        </w:rPr>
        <w:t>第四方面，本申请实施例</w:t>
      </w:r>
      <w:r>
        <w:rPr>
          <w:rFonts w:hint="eastAsia" w:ascii="Times New Roman" w:hAnsi="Times New Roman" w:eastAsia="仿宋" w:cs="Times New Roman"/>
          <w:sz w:val="28"/>
          <w:szCs w:val="28"/>
          <w:lang w:val="en-US" w:eastAsia="zh-CN"/>
        </w:rPr>
        <w:t>提供</w:t>
      </w:r>
      <w:r>
        <w:rPr>
          <w:rFonts w:hint="default" w:ascii="Times New Roman" w:hAnsi="Times New Roman" w:eastAsia="仿宋" w:cs="Times New Roman"/>
          <w:sz w:val="28"/>
          <w:szCs w:val="28"/>
        </w:rPr>
        <w:t>一种计算机可读存储介质，所述计算机可读存储介质上存储有计算机程序，所述计算机程序被处理器运行时实现本申请实施例的方法。</w:t>
      </w:r>
    </w:p>
    <w:p>
      <w:pPr>
        <w:adjustRightInd w:val="0"/>
        <w:snapToGrid w:val="0"/>
        <w:spacing w:line="360" w:lineRule="auto"/>
        <w:ind w:firstLine="560" w:firstLineChars="200"/>
        <w:rPr>
          <w:rFonts w:hint="default" w:ascii="Times New Roman" w:hAnsi="Times New Roman" w:eastAsia="仿宋" w:cs="Times New Roman"/>
          <w:sz w:val="28"/>
          <w:szCs w:val="28"/>
        </w:rPr>
      </w:pPr>
      <w:r>
        <w:rPr>
          <w:rFonts w:hint="default" w:ascii="Times New Roman" w:hAnsi="Times New Roman" w:eastAsia="仿宋" w:cs="Times New Roman"/>
          <w:sz w:val="28"/>
          <w:szCs w:val="28"/>
        </w:rPr>
        <w:t>本申请的方法通过建立感知常识记忆数据库，存储历史感知经验，解决了因缺乏经验感知常识的反馈，导致多模态感知融合不全面的问题；对获取的天气、光照、速度、拐角等信息及历史感知信息进行聚合，获取聚合的提示信息，为视觉语言大模型推理学习提供上下文信息，获取融精确的多模态融合感知。</w:t>
      </w:r>
    </w:p>
    <w:p>
      <w:pPr>
        <w:adjustRightInd w:val="0"/>
        <w:snapToGrid w:val="0"/>
        <w:spacing w:line="360" w:lineRule="auto"/>
        <w:ind w:firstLine="560" w:firstLineChars="200"/>
        <w:rPr>
          <w:rFonts w:hint="default" w:ascii="Times New Roman" w:hAnsi="Times New Roman" w:eastAsia="仿宋" w:cs="Times New Roman"/>
          <w:sz w:val="28"/>
          <w:szCs w:val="28"/>
        </w:rPr>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3"/>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fyKa93AIAACQGAAAOAAAAAAAAAAEAIAAAAB8BAABkcnMvZTJvRG9jLnhtbFBLBQYA&#10;AAAABgAGAFkBAABtBgAAAAA=&#10;">
              <v:fill on="f" focussize="0,0"/>
              <v:stroke on="f" weight="0.5pt"/>
              <v:imagedata o:title=""/>
              <o:lock v:ext="edit" aspectratio="f"/>
              <v:textbox inset="0mm,0mm,0mm,0mm" style="mso-fit-shape-to-text:t;">
                <w:txbxContent>
                  <w:p>
                    <w:pPr>
                      <w:pStyle w:val="3"/>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8"/>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g5N2QxM2RmODg2YjE3YjNiMzgyNGRmNWI4Y2VmMGIifQ=="/>
  </w:docVars>
  <w:rsids>
    <w:rsidRoot w:val="007E496D"/>
    <w:rsid w:val="00086FE4"/>
    <w:rsid w:val="00155351"/>
    <w:rsid w:val="001E206D"/>
    <w:rsid w:val="002471E4"/>
    <w:rsid w:val="00360234"/>
    <w:rsid w:val="00371580"/>
    <w:rsid w:val="003A6B66"/>
    <w:rsid w:val="003E0AB2"/>
    <w:rsid w:val="003E2E4B"/>
    <w:rsid w:val="00411CA3"/>
    <w:rsid w:val="00421187"/>
    <w:rsid w:val="005A2BE5"/>
    <w:rsid w:val="005A713B"/>
    <w:rsid w:val="00694649"/>
    <w:rsid w:val="00712815"/>
    <w:rsid w:val="00760859"/>
    <w:rsid w:val="007B76C3"/>
    <w:rsid w:val="007E496D"/>
    <w:rsid w:val="00855292"/>
    <w:rsid w:val="00954537"/>
    <w:rsid w:val="00A44548"/>
    <w:rsid w:val="00B07115"/>
    <w:rsid w:val="00B30344"/>
    <w:rsid w:val="00DB6719"/>
    <w:rsid w:val="00DC5E6F"/>
    <w:rsid w:val="00EA637E"/>
    <w:rsid w:val="00F44AE2"/>
    <w:rsid w:val="0167398B"/>
    <w:rsid w:val="01D32DCE"/>
    <w:rsid w:val="0227311A"/>
    <w:rsid w:val="02BA3532"/>
    <w:rsid w:val="03AA4003"/>
    <w:rsid w:val="03DC4796"/>
    <w:rsid w:val="03E72B61"/>
    <w:rsid w:val="04706FFA"/>
    <w:rsid w:val="052D0A47"/>
    <w:rsid w:val="057C19CF"/>
    <w:rsid w:val="067A5F0E"/>
    <w:rsid w:val="06831D7A"/>
    <w:rsid w:val="06930D7E"/>
    <w:rsid w:val="07E35D35"/>
    <w:rsid w:val="08AE1E9F"/>
    <w:rsid w:val="08BF22FE"/>
    <w:rsid w:val="08C43471"/>
    <w:rsid w:val="09630EDC"/>
    <w:rsid w:val="09BA2AC6"/>
    <w:rsid w:val="0A081EE5"/>
    <w:rsid w:val="0AE147AE"/>
    <w:rsid w:val="0B7C0033"/>
    <w:rsid w:val="0B7F5D75"/>
    <w:rsid w:val="0C0F0EA7"/>
    <w:rsid w:val="0C1D23AF"/>
    <w:rsid w:val="0C965124"/>
    <w:rsid w:val="0C9D6E83"/>
    <w:rsid w:val="0DFF319D"/>
    <w:rsid w:val="0E0D58BA"/>
    <w:rsid w:val="0EA63619"/>
    <w:rsid w:val="100F3B6B"/>
    <w:rsid w:val="102C157B"/>
    <w:rsid w:val="102D76D6"/>
    <w:rsid w:val="11AD363C"/>
    <w:rsid w:val="134A310C"/>
    <w:rsid w:val="143F3862"/>
    <w:rsid w:val="148461AA"/>
    <w:rsid w:val="14983A03"/>
    <w:rsid w:val="161731D1"/>
    <w:rsid w:val="165F0C7D"/>
    <w:rsid w:val="170572C0"/>
    <w:rsid w:val="1743234C"/>
    <w:rsid w:val="178C749F"/>
    <w:rsid w:val="18820C52"/>
    <w:rsid w:val="1A385A6D"/>
    <w:rsid w:val="1A710F7F"/>
    <w:rsid w:val="1A8B0292"/>
    <w:rsid w:val="1AAF35F2"/>
    <w:rsid w:val="1AB8095B"/>
    <w:rsid w:val="1B9273FE"/>
    <w:rsid w:val="1C8B457A"/>
    <w:rsid w:val="1D135A7A"/>
    <w:rsid w:val="1D2E13A9"/>
    <w:rsid w:val="1DE63A32"/>
    <w:rsid w:val="1DFC2844"/>
    <w:rsid w:val="1E0F7527"/>
    <w:rsid w:val="1E360515"/>
    <w:rsid w:val="1E7948A6"/>
    <w:rsid w:val="1FC654C7"/>
    <w:rsid w:val="20EC75B1"/>
    <w:rsid w:val="20EE0B33"/>
    <w:rsid w:val="22335A5E"/>
    <w:rsid w:val="22A31EF1"/>
    <w:rsid w:val="22D84291"/>
    <w:rsid w:val="22DA1DB7"/>
    <w:rsid w:val="2309444A"/>
    <w:rsid w:val="23492A98"/>
    <w:rsid w:val="23983A20"/>
    <w:rsid w:val="23C6233B"/>
    <w:rsid w:val="241E535C"/>
    <w:rsid w:val="24C22B02"/>
    <w:rsid w:val="25186BC6"/>
    <w:rsid w:val="25C26B32"/>
    <w:rsid w:val="2613738E"/>
    <w:rsid w:val="26926505"/>
    <w:rsid w:val="273A72C8"/>
    <w:rsid w:val="27561C28"/>
    <w:rsid w:val="28215D92"/>
    <w:rsid w:val="287F6F5C"/>
    <w:rsid w:val="290B259E"/>
    <w:rsid w:val="291B6C85"/>
    <w:rsid w:val="299F1664"/>
    <w:rsid w:val="29A30A29"/>
    <w:rsid w:val="29B9024C"/>
    <w:rsid w:val="29F23E8A"/>
    <w:rsid w:val="2A9A1E2C"/>
    <w:rsid w:val="2ADE7F6A"/>
    <w:rsid w:val="2B82123D"/>
    <w:rsid w:val="2BA94A1C"/>
    <w:rsid w:val="2BC84A3E"/>
    <w:rsid w:val="2C0003B4"/>
    <w:rsid w:val="2D7746A6"/>
    <w:rsid w:val="2E24038A"/>
    <w:rsid w:val="2E3A7BAD"/>
    <w:rsid w:val="2E7B1F74"/>
    <w:rsid w:val="2F1A353B"/>
    <w:rsid w:val="2F2919D0"/>
    <w:rsid w:val="2F2B5748"/>
    <w:rsid w:val="2F2F348A"/>
    <w:rsid w:val="2F5B427F"/>
    <w:rsid w:val="2FB4573E"/>
    <w:rsid w:val="309A2B85"/>
    <w:rsid w:val="30C776F3"/>
    <w:rsid w:val="310D15A9"/>
    <w:rsid w:val="3207249C"/>
    <w:rsid w:val="324C4353"/>
    <w:rsid w:val="32F742BF"/>
    <w:rsid w:val="33B757FC"/>
    <w:rsid w:val="3428192B"/>
    <w:rsid w:val="34C603ED"/>
    <w:rsid w:val="356419B4"/>
    <w:rsid w:val="365B6913"/>
    <w:rsid w:val="36B62551"/>
    <w:rsid w:val="379A16BD"/>
    <w:rsid w:val="37C14E9C"/>
    <w:rsid w:val="3801173C"/>
    <w:rsid w:val="387E494D"/>
    <w:rsid w:val="3938118D"/>
    <w:rsid w:val="39400042"/>
    <w:rsid w:val="3A5175C1"/>
    <w:rsid w:val="3A960861"/>
    <w:rsid w:val="3B182ADC"/>
    <w:rsid w:val="3B2F187C"/>
    <w:rsid w:val="3B306A7D"/>
    <w:rsid w:val="3B9823B7"/>
    <w:rsid w:val="3C0D6901"/>
    <w:rsid w:val="3C1C4D96"/>
    <w:rsid w:val="3D4A76E1"/>
    <w:rsid w:val="3E950E30"/>
    <w:rsid w:val="3F052EA5"/>
    <w:rsid w:val="3F724CCD"/>
    <w:rsid w:val="3FDE1024"/>
    <w:rsid w:val="40955117"/>
    <w:rsid w:val="40EC29F2"/>
    <w:rsid w:val="41831414"/>
    <w:rsid w:val="41D659E7"/>
    <w:rsid w:val="425C413F"/>
    <w:rsid w:val="42764AD5"/>
    <w:rsid w:val="4283791D"/>
    <w:rsid w:val="42903DE8"/>
    <w:rsid w:val="43CC72AC"/>
    <w:rsid w:val="449D459A"/>
    <w:rsid w:val="44FF34A7"/>
    <w:rsid w:val="450D1720"/>
    <w:rsid w:val="461940F5"/>
    <w:rsid w:val="47775577"/>
    <w:rsid w:val="48D013E2"/>
    <w:rsid w:val="4AC565F9"/>
    <w:rsid w:val="4B502367"/>
    <w:rsid w:val="4B6422B6"/>
    <w:rsid w:val="4BD765E4"/>
    <w:rsid w:val="4C2922B8"/>
    <w:rsid w:val="4D453A21"/>
    <w:rsid w:val="4DB50BA7"/>
    <w:rsid w:val="4DE113CF"/>
    <w:rsid w:val="4E1C6E78"/>
    <w:rsid w:val="4EC9393C"/>
    <w:rsid w:val="4F4628B7"/>
    <w:rsid w:val="4F691C49"/>
    <w:rsid w:val="4F8627FB"/>
    <w:rsid w:val="4FAE7020"/>
    <w:rsid w:val="50011E81"/>
    <w:rsid w:val="501025C1"/>
    <w:rsid w:val="507C1E50"/>
    <w:rsid w:val="50AD3DB7"/>
    <w:rsid w:val="51167BAE"/>
    <w:rsid w:val="520D7203"/>
    <w:rsid w:val="52391DA6"/>
    <w:rsid w:val="526861E8"/>
    <w:rsid w:val="528C45CC"/>
    <w:rsid w:val="530C3017"/>
    <w:rsid w:val="541A79B6"/>
    <w:rsid w:val="542B1BC3"/>
    <w:rsid w:val="542B571F"/>
    <w:rsid w:val="54752E4B"/>
    <w:rsid w:val="554027C6"/>
    <w:rsid w:val="55BD684B"/>
    <w:rsid w:val="55D1679A"/>
    <w:rsid w:val="565C6063"/>
    <w:rsid w:val="56C1236A"/>
    <w:rsid w:val="57A44166"/>
    <w:rsid w:val="57FF75EE"/>
    <w:rsid w:val="594554D5"/>
    <w:rsid w:val="59576FB6"/>
    <w:rsid w:val="5A4C2893"/>
    <w:rsid w:val="5A5D05FC"/>
    <w:rsid w:val="5A6C4CE3"/>
    <w:rsid w:val="5AA1673B"/>
    <w:rsid w:val="5ACE14FA"/>
    <w:rsid w:val="5B2B06FA"/>
    <w:rsid w:val="5B7420A1"/>
    <w:rsid w:val="5BF94355"/>
    <w:rsid w:val="5CDC1CAC"/>
    <w:rsid w:val="5CFD1C22"/>
    <w:rsid w:val="5D395350"/>
    <w:rsid w:val="5ECC5D50"/>
    <w:rsid w:val="5ED82947"/>
    <w:rsid w:val="5EF84D97"/>
    <w:rsid w:val="5F9A5E4E"/>
    <w:rsid w:val="5FC03B07"/>
    <w:rsid w:val="5FD17AC2"/>
    <w:rsid w:val="60163727"/>
    <w:rsid w:val="602A5424"/>
    <w:rsid w:val="60673F83"/>
    <w:rsid w:val="607E12CC"/>
    <w:rsid w:val="60812F42"/>
    <w:rsid w:val="60D86C2E"/>
    <w:rsid w:val="61B72CE8"/>
    <w:rsid w:val="620A72BB"/>
    <w:rsid w:val="622F287E"/>
    <w:rsid w:val="623E0D13"/>
    <w:rsid w:val="62E25B42"/>
    <w:rsid w:val="63027F93"/>
    <w:rsid w:val="63402869"/>
    <w:rsid w:val="64B259E8"/>
    <w:rsid w:val="653E102A"/>
    <w:rsid w:val="65FE0EE5"/>
    <w:rsid w:val="66304E17"/>
    <w:rsid w:val="66560D21"/>
    <w:rsid w:val="66611474"/>
    <w:rsid w:val="680227E3"/>
    <w:rsid w:val="688651C2"/>
    <w:rsid w:val="68E83C5C"/>
    <w:rsid w:val="6A5437CA"/>
    <w:rsid w:val="6A6D6639"/>
    <w:rsid w:val="6BDF70C3"/>
    <w:rsid w:val="6C3311BD"/>
    <w:rsid w:val="6C643A6C"/>
    <w:rsid w:val="6CB247D7"/>
    <w:rsid w:val="6D0A4613"/>
    <w:rsid w:val="6D2531FB"/>
    <w:rsid w:val="6D5E04BB"/>
    <w:rsid w:val="6DA00AD4"/>
    <w:rsid w:val="6DFA5E6B"/>
    <w:rsid w:val="6E3C2672"/>
    <w:rsid w:val="705F4C76"/>
    <w:rsid w:val="70E94540"/>
    <w:rsid w:val="71381023"/>
    <w:rsid w:val="71391715"/>
    <w:rsid w:val="714300F4"/>
    <w:rsid w:val="717C0A5F"/>
    <w:rsid w:val="71AD7C63"/>
    <w:rsid w:val="731C29AB"/>
    <w:rsid w:val="73634A7D"/>
    <w:rsid w:val="74312486"/>
    <w:rsid w:val="74BE7A92"/>
    <w:rsid w:val="74DB6895"/>
    <w:rsid w:val="75330480"/>
    <w:rsid w:val="754D7793"/>
    <w:rsid w:val="75A55B0E"/>
    <w:rsid w:val="76EC4D8A"/>
    <w:rsid w:val="77393CD7"/>
    <w:rsid w:val="794F1B00"/>
    <w:rsid w:val="79961C56"/>
    <w:rsid w:val="7A311A55"/>
    <w:rsid w:val="7A4153ED"/>
    <w:rsid w:val="7A48677B"/>
    <w:rsid w:val="7AFB1A3F"/>
    <w:rsid w:val="7B04681F"/>
    <w:rsid w:val="7BF30ABE"/>
    <w:rsid w:val="7BFD3595"/>
    <w:rsid w:val="7D87580C"/>
    <w:rsid w:val="7F6776A3"/>
    <w:rsid w:val="7FAF2DF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Plain Text"/>
    <w:basedOn w:val="1"/>
    <w:link w:val="11"/>
    <w:qFormat/>
    <w:uiPriority w:val="0"/>
    <w:rPr>
      <w:rFonts w:ascii="宋体" w:hAnsi="Courier New" w:eastAsia="宋体"/>
      <w:kern w:val="0"/>
      <w:sz w:val="20"/>
      <w:szCs w:val="20"/>
    </w:r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customStyle="1" w:styleId="8">
    <w:name w:val="页眉 字符"/>
    <w:basedOn w:val="7"/>
    <w:link w:val="4"/>
    <w:qFormat/>
    <w:uiPriority w:val="99"/>
    <w:rPr>
      <w:kern w:val="2"/>
      <w:sz w:val="18"/>
      <w:szCs w:val="18"/>
    </w:rPr>
  </w:style>
  <w:style w:type="character" w:customStyle="1" w:styleId="9">
    <w:name w:val="页脚 字符"/>
    <w:basedOn w:val="7"/>
    <w:link w:val="3"/>
    <w:qFormat/>
    <w:uiPriority w:val="99"/>
    <w:rPr>
      <w:kern w:val="2"/>
      <w:sz w:val="18"/>
      <w:szCs w:val="18"/>
    </w:rPr>
  </w:style>
  <w:style w:type="paragraph" w:customStyle="1" w:styleId="10">
    <w:name w:val="正文1"/>
    <w:qFormat/>
    <w:uiPriority w:val="0"/>
    <w:pPr>
      <w:jc w:val="both"/>
    </w:pPr>
    <w:rPr>
      <w:rFonts w:ascii="Times New Roman" w:hAnsi="Times New Roman" w:eastAsia="宋体" w:cs="Times New Roman"/>
      <w:kern w:val="2"/>
      <w:sz w:val="21"/>
      <w:szCs w:val="21"/>
      <w:lang w:val="en-US" w:eastAsia="zh-CN" w:bidi="ar-SA"/>
    </w:rPr>
  </w:style>
  <w:style w:type="character" w:customStyle="1" w:styleId="11">
    <w:name w:val="纯文本 字符"/>
    <w:basedOn w:val="7"/>
    <w:link w:val="2"/>
    <w:qFormat/>
    <w:uiPriority w:val="0"/>
    <w:rPr>
      <w:rFonts w:ascii="宋体" w:hAnsi="Courier New" w:eastAsia="宋体"/>
    </w:rPr>
  </w:style>
  <w:style w:type="character" w:customStyle="1" w:styleId="12">
    <w:name w:val="纯文本 Char1"/>
    <w:basedOn w:val="7"/>
    <w:semiHidden/>
    <w:qFormat/>
    <w:uiPriority w:val="99"/>
    <w:rPr>
      <w:rFonts w:ascii="宋体" w:hAnsi="Courier New" w:eastAsia="宋体" w:cs="Courier New"/>
      <w:kern w:val="2"/>
      <w:sz w:val="21"/>
      <w:szCs w:val="21"/>
    </w:rPr>
  </w:style>
  <w:style w:type="character" w:customStyle="1" w:styleId="13">
    <w:name w:val="zi_101"/>
    <w:qFormat/>
    <w:uiPriority w:val="0"/>
    <w:rPr>
      <w:rFonts w:hint="default" w:ascii="Verdana" w:hAnsi="Verdana"/>
      <w:snapToGrid/>
      <w:color w:val="C90000"/>
      <w:sz w:val="18"/>
      <w:szCs w:val="18"/>
    </w:rPr>
  </w:style>
  <w:style w:type="paragraph" w:customStyle="1" w:styleId="14">
    <w:name w:val="说明书段落"/>
    <w:basedOn w:val="1"/>
    <w:qFormat/>
    <w:uiPriority w:val="0"/>
    <w:pPr>
      <w:widowControl/>
      <w:adjustRightInd w:val="0"/>
      <w:snapToGrid w:val="0"/>
      <w:spacing w:before="360" w:line="312" w:lineRule="auto"/>
      <w:ind w:firstLine="629"/>
    </w:pPr>
    <w:rPr>
      <w:w w:val="110"/>
      <w:sz w:val="2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3</Pages>
  <Words>1512</Words>
  <Characters>1553</Characters>
  <Lines>70</Lines>
  <Paragraphs>64</Paragraphs>
  <TotalTime>0</TotalTime>
  <ScaleCrop>false</ScaleCrop>
  <LinksUpToDate>false</LinksUpToDate>
  <CharactersWithSpaces>1564</CharactersWithSpaces>
  <Application>WPS Office_12.1.0.16399_F1E327BC-269C-435d-A152-05C5408002CA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2026-08-06T15:12:00Z</dcterms:created>
  <dc:creator>User</dc:creator>
  <cp:lastModifiedBy>唐高毅</cp:lastModifiedBy>
  <dcterms:modified xsi:type="dcterms:W3CDTF">2026-09-22T03:16:00Z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2052-12.1.0.16399</vt:lpwstr>
  </property>
  <property fmtid="{D5CDD505-2E9C-101B-9397-08002B2CF9AE}" pid="3" name="ICV">
    <vt:lpwstr>DFD38F06794246D580D83685F312C298_13</vt:lpwstr>
  </property>
  <property fmtid="{D5CDD505-2E9C-101B-9397-08002B2CF9AE}" pid="4" name="KSOTemplateDocerSaveRecord">
    <vt:lpwstr>eyJoZGlkIjoiMTNhODBmYjI0ZTg0YzMzMGJmMjQzYTNkMjNlZjJhN2UiLCJ1c2VySWQiOiIzNTM5NjYzNzQifQ==</vt:lpwstr>
  </property>
</Properties>
</file>