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360" w:lineRule="auto"/>
        <w:jc w:val="both"/>
        <w:rPr>
          <w:rFonts w:hint="eastAsia"/>
          <w:b/>
          <w:bCs/>
        </w:rPr>
      </w:pPr>
      <w:r>
        <w:rPr>
          <w:rFonts w:hint="eastAsia"/>
          <w:b/>
          <w:bCs/>
          <w:sz w:val="28"/>
          <w:szCs w:val="28"/>
        </w:rPr>
        <w:t>附件：</w:t>
      </w:r>
      <w:r>
        <w:rPr>
          <w:rFonts w:hint="eastAsia" w:asciiTheme="majorEastAsia" w:hAnsiTheme="majorEastAsia" w:eastAsiaTheme="majorEastAsia"/>
          <w:b/>
          <w:sz w:val="28"/>
          <w:szCs w:val="28"/>
        </w:rPr>
        <w:t>拟转让发明专利简介</w:t>
      </w:r>
    </w:p>
    <w:p>
      <w:pPr>
        <w:spacing w:after="160" w:line="360" w:lineRule="auto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技术领域</w:t>
      </w:r>
    </w:p>
    <w:p>
      <w:pPr>
        <w:spacing w:after="16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本发明属于集成电路技术领域，具体涉及一种高PSRR高精度多阶电流补偿带隙基准源</w:t>
      </w:r>
      <w:r>
        <w:rPr>
          <w:rFonts w:hint="eastAsia" w:ascii="宋体" w:hAnsi="宋体" w:eastAsia="宋体" w:cs="宋体"/>
          <w:sz w:val="24"/>
          <w:szCs w:val="24"/>
        </w:rPr>
        <w:t>。</w:t>
      </w:r>
      <w:bookmarkStart w:id="0" w:name="_GoBack"/>
      <w:bookmarkEnd w:id="0"/>
    </w:p>
    <w:p>
      <w:pPr>
        <w:spacing w:after="160" w:line="360" w:lineRule="auto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背景技术</w:t>
      </w:r>
    </w:p>
    <w:p>
      <w:pPr>
        <w:autoSpaceDE w:val="0"/>
        <w:autoSpaceDN w:val="0"/>
        <w:adjustRightInd w:val="0"/>
        <w:spacing w:after="16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带隙基准是模拟电路电源管理核心电路之一，广泛应用于模数转换器、数模转换器、开关电源、线性稳压器这些模拟集成电路中。根据不同的模拟电路设计精度的要求，带隙基准的温漂系数和电源电压抑制比要求也不同。通常温漂系数越低越好，电源电压抑制比越高越好。因此低温漂系数、高电源电压抑制比的带隙基准在高精度电路中得到应用。</w:t>
      </w:r>
    </w:p>
    <w:p>
      <w:pPr>
        <w:autoSpaceDE w:val="0"/>
        <w:autoSpaceDN w:val="0"/>
        <w:adjustRightInd w:val="0"/>
        <w:spacing w:after="16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然而，由于CMOS，BJT，电阻，电容在不同工作温度下内部电子迁移和空穴的扩散速度各不相同，供电电压不稳定这些因素都会改变基准电压的大小；所以为了得到一个与电路工作温度和电源电压变化无关的参考电压；本发明提出了一种高PSRR高精度多阶电流补偿带隙基准源。</w:t>
      </w:r>
    </w:p>
    <w:p>
      <w:pPr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发明</w:t>
      </w:r>
      <w:r>
        <w:rPr>
          <w:rFonts w:ascii="Times New Roman" w:hAnsi="Times New Roman"/>
          <w:b/>
          <w:sz w:val="24"/>
          <w:szCs w:val="24"/>
        </w:rPr>
        <w:t>内容</w:t>
      </w:r>
    </w:p>
    <w:p>
      <w:pPr>
        <w:spacing w:after="16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本发明的目的在于：针对上述存在的不足，发明一种高PSRR高精度多阶电流补偿带隙基准源。</w:t>
      </w:r>
    </w:p>
    <w:p>
      <w:pPr>
        <w:spacing w:after="16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实现上述目的，本发明提供如下技术方案：一种高PSRR高精度多阶电流补偿带隙基准源，包括偏置产生与电源电压预调节电路、带隙基准核心电路、高温补偿电路和低温补偿电路；依次连接偏置产生与电源电压预调节电路、带隙基准核心电路、低温补偿电路和高温补偿电路。。</w:t>
      </w:r>
    </w:p>
    <w:p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5N2QxM2RmODg2YjE3YjNiMzgyNGRmNWI4Y2VmMGIifQ=="/>
  </w:docVars>
  <w:rsids>
    <w:rsidRoot w:val="007E496D"/>
    <w:rsid w:val="00025F7C"/>
    <w:rsid w:val="00086FE4"/>
    <w:rsid w:val="00096DDD"/>
    <w:rsid w:val="000D4A67"/>
    <w:rsid w:val="000D524F"/>
    <w:rsid w:val="0010775B"/>
    <w:rsid w:val="001B16AD"/>
    <w:rsid w:val="001E206D"/>
    <w:rsid w:val="00227E44"/>
    <w:rsid w:val="00245F8B"/>
    <w:rsid w:val="002471E4"/>
    <w:rsid w:val="00304999"/>
    <w:rsid w:val="00360234"/>
    <w:rsid w:val="00371580"/>
    <w:rsid w:val="003E0AB2"/>
    <w:rsid w:val="003E2E4B"/>
    <w:rsid w:val="00421187"/>
    <w:rsid w:val="00434BF9"/>
    <w:rsid w:val="00480290"/>
    <w:rsid w:val="0053306A"/>
    <w:rsid w:val="005A713B"/>
    <w:rsid w:val="00631BBE"/>
    <w:rsid w:val="00664224"/>
    <w:rsid w:val="0068539F"/>
    <w:rsid w:val="0068593B"/>
    <w:rsid w:val="00694649"/>
    <w:rsid w:val="0070096C"/>
    <w:rsid w:val="00712815"/>
    <w:rsid w:val="007132B1"/>
    <w:rsid w:val="00732172"/>
    <w:rsid w:val="00760859"/>
    <w:rsid w:val="007E496D"/>
    <w:rsid w:val="00855292"/>
    <w:rsid w:val="00860164"/>
    <w:rsid w:val="0088594A"/>
    <w:rsid w:val="009A2146"/>
    <w:rsid w:val="009D3B6A"/>
    <w:rsid w:val="00A44548"/>
    <w:rsid w:val="00A66D28"/>
    <w:rsid w:val="00A974CE"/>
    <w:rsid w:val="00AD4B02"/>
    <w:rsid w:val="00B05A04"/>
    <w:rsid w:val="00B07115"/>
    <w:rsid w:val="00B118F3"/>
    <w:rsid w:val="00B12E6A"/>
    <w:rsid w:val="00B30344"/>
    <w:rsid w:val="00B40F83"/>
    <w:rsid w:val="00BC5BF9"/>
    <w:rsid w:val="00C13186"/>
    <w:rsid w:val="00C26F8A"/>
    <w:rsid w:val="00C35713"/>
    <w:rsid w:val="00D01A72"/>
    <w:rsid w:val="00D140E5"/>
    <w:rsid w:val="00D47BB0"/>
    <w:rsid w:val="00D750FC"/>
    <w:rsid w:val="00DB4F40"/>
    <w:rsid w:val="00EA637E"/>
    <w:rsid w:val="00F44AE2"/>
    <w:rsid w:val="178C749F"/>
    <w:rsid w:val="214A7F84"/>
    <w:rsid w:val="2BC84A3E"/>
    <w:rsid w:val="3B306A7D"/>
    <w:rsid w:val="43CC72AC"/>
    <w:rsid w:val="46A875E0"/>
    <w:rsid w:val="717C0A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autoRedefine/>
    <w:qFormat/>
    <w:uiPriority w:val="0"/>
    <w:rPr>
      <w:rFonts w:ascii="宋体" w:hAnsi="Courier New" w:eastAsia="宋体"/>
      <w:kern w:val="0"/>
      <w:sz w:val="20"/>
      <w:szCs w:val="20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autoRedefine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kern w:val="2"/>
      <w:sz w:val="18"/>
      <w:szCs w:val="18"/>
    </w:rPr>
  </w:style>
  <w:style w:type="paragraph" w:customStyle="1" w:styleId="1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1">
    <w:name w:val="纯文本 字符"/>
    <w:basedOn w:val="7"/>
    <w:link w:val="2"/>
    <w:autoRedefine/>
    <w:qFormat/>
    <w:uiPriority w:val="0"/>
    <w:rPr>
      <w:rFonts w:ascii="宋体" w:hAnsi="Courier New" w:eastAsia="宋体"/>
    </w:rPr>
  </w:style>
  <w:style w:type="character" w:customStyle="1" w:styleId="12">
    <w:name w:val="纯文本 Char1"/>
    <w:basedOn w:val="7"/>
    <w:semiHidden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character" w:customStyle="1" w:styleId="13">
    <w:name w:val="zi_101"/>
    <w:autoRedefine/>
    <w:qFormat/>
    <w:uiPriority w:val="0"/>
    <w:rPr>
      <w:rFonts w:hint="default" w:ascii="Verdana" w:hAnsi="Verdana"/>
      <w:snapToGrid/>
      <w:color w:val="C9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445</Characters>
  <Lines>3</Lines>
  <Paragraphs>1</Paragraphs>
  <TotalTime>0</TotalTime>
  <ScaleCrop>false</ScaleCrop>
  <LinksUpToDate>false</LinksUpToDate>
  <CharactersWithSpaces>522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2021-06-01T01:52:00Z</dcterms:created>
  <dc:creator>User</dc:creator>
  <cp:lastModifiedBy>唐高毅</cp:lastModifiedBy>
  <dcterms:modified xsi:type="dcterms:W3CDTF">2026-09-23T01:55:09Z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647C5CD2DDC44A3B8A7E83E0F52772FB_12</vt:lpwstr>
  </property>
</Properties>
</file>